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80" w:rsidRDefault="002F2880" w:rsidP="00FB71F2">
      <w:pPr>
        <w:numPr>
          <w:ilvl w:val="0"/>
          <w:numId w:val="1"/>
        </w:numPr>
        <w:tabs>
          <w:tab w:val="clear" w:pos="432"/>
          <w:tab w:val="num" w:pos="0"/>
          <w:tab w:val="left" w:pos="4820"/>
          <w:tab w:val="left" w:pos="4962"/>
        </w:tabs>
        <w:ind w:left="0" w:firstLine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553C9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2F2880" w:rsidRDefault="002F2880" w:rsidP="00FB71F2">
      <w:pPr>
        <w:numPr>
          <w:ilvl w:val="0"/>
          <w:numId w:val="1"/>
        </w:numPr>
        <w:tabs>
          <w:tab w:val="clear" w:pos="432"/>
          <w:tab w:val="num" w:pos="0"/>
        </w:tabs>
        <w:spacing w:before="120" w:after="120"/>
        <w:ind w:left="0" w:firstLine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2F2880" w:rsidRDefault="002F2880" w:rsidP="00FB71F2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2F2880" w:rsidRDefault="002F2880" w:rsidP="00FB71F2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2F2880" w:rsidRDefault="002F2880" w:rsidP="00FB71F2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2F2880" w:rsidRDefault="002F2880" w:rsidP="00360374">
      <w:pPr>
        <w:numPr>
          <w:ilvl w:val="0"/>
          <w:numId w:val="1"/>
        </w:num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F2880" w:rsidRDefault="002F2880" w:rsidP="00360374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09.09.2015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__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Берегово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№__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230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2F2880" w:rsidRDefault="002F2880" w:rsidP="00360374">
      <w:pPr>
        <w:numPr>
          <w:ilvl w:val="0"/>
          <w:numId w:val="1"/>
        </w:numPr>
        <w:rPr>
          <w:b/>
          <w:sz w:val="28"/>
          <w:szCs w:val="28"/>
          <w:lang w:val="uk-UA"/>
        </w:rPr>
      </w:pPr>
    </w:p>
    <w:p w:rsidR="002F2880" w:rsidRDefault="002F2880" w:rsidP="00360374">
      <w:pPr>
        <w:snapToGrid w:val="0"/>
        <w:ind w:hanging="108"/>
        <w:jc w:val="center"/>
        <w:rPr>
          <w:b/>
          <w:sz w:val="28"/>
          <w:lang w:val="uk-UA"/>
        </w:rPr>
      </w:pPr>
    </w:p>
    <w:p w:rsidR="002F2880" w:rsidRPr="005365FF" w:rsidRDefault="002F2880" w:rsidP="00360374">
      <w:pPr>
        <w:snapToGrid w:val="0"/>
        <w:jc w:val="center"/>
        <w:rPr>
          <w:b/>
          <w:sz w:val="28"/>
        </w:rPr>
      </w:pPr>
      <w:r>
        <w:rPr>
          <w:b/>
          <w:sz w:val="28"/>
          <w:lang w:val="uk-UA"/>
        </w:rPr>
        <w:t xml:space="preserve">Про надання дозволу на розробку проекту землеустрою щодо </w:t>
      </w:r>
    </w:p>
    <w:p w:rsidR="002F2880" w:rsidRPr="005365FF" w:rsidRDefault="002F2880" w:rsidP="00360374">
      <w:pPr>
        <w:snapToGrid w:val="0"/>
        <w:jc w:val="center"/>
        <w:rPr>
          <w:b/>
          <w:sz w:val="28"/>
        </w:rPr>
      </w:pPr>
      <w:r>
        <w:rPr>
          <w:b/>
          <w:sz w:val="28"/>
          <w:lang w:val="uk-UA"/>
        </w:rPr>
        <w:t xml:space="preserve">встановлення округів та зони санітарної охорони ділянки </w:t>
      </w:r>
    </w:p>
    <w:p w:rsidR="002F2880" w:rsidRPr="00FB71F2" w:rsidRDefault="002F2880" w:rsidP="00360374">
      <w:pPr>
        <w:snapToGrid w:val="0"/>
        <w:jc w:val="center"/>
        <w:rPr>
          <w:b/>
          <w:sz w:val="28"/>
        </w:rPr>
      </w:pPr>
      <w:r>
        <w:rPr>
          <w:b/>
          <w:sz w:val="28"/>
          <w:lang w:val="uk-UA"/>
        </w:rPr>
        <w:t xml:space="preserve">Косинського родовища питних підземних вод свердловин </w:t>
      </w:r>
    </w:p>
    <w:p w:rsidR="002F2880" w:rsidRDefault="002F2880" w:rsidP="00360374">
      <w:pPr>
        <w:snapToGrid w:val="0"/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№ 2</w:t>
      </w:r>
      <w:r w:rsidRPr="00C46353">
        <w:rPr>
          <w:b/>
          <w:sz w:val="28"/>
          <w:lang w:val="uk-UA"/>
        </w:rPr>
        <w:t>7</w:t>
      </w:r>
      <w:r>
        <w:rPr>
          <w:b/>
          <w:sz w:val="28"/>
          <w:lang w:val="uk-UA"/>
        </w:rPr>
        <w:t xml:space="preserve"> – Т, 29 - Т</w:t>
      </w:r>
    </w:p>
    <w:p w:rsidR="002F2880" w:rsidRDefault="002F2880" w:rsidP="00360374">
      <w:pPr>
        <w:jc w:val="both"/>
        <w:rPr>
          <w:sz w:val="28"/>
          <w:lang w:val="uk-UA"/>
        </w:rPr>
      </w:pPr>
    </w:p>
    <w:p w:rsidR="002F2880" w:rsidRPr="00F965C8" w:rsidRDefault="002F2880" w:rsidP="00FB71F2">
      <w:pPr>
        <w:pStyle w:val="BodyText"/>
        <w:ind w:firstLine="540"/>
      </w:pPr>
      <w:r>
        <w:t>Відповідно до статей 6 і 39  Закону України „Про місцеві державні адміністрації”,</w:t>
      </w:r>
      <w:r w:rsidRPr="00F965C8">
        <w:t xml:space="preserve"> </w:t>
      </w:r>
      <w:r>
        <w:t>статті 17 Земельного кодексу України, статті 55 Закону України „Про землеустрій”, постанови Кабінету Міністрів України „Про правовий режим</w:t>
      </w:r>
      <w:r w:rsidRPr="00FB71F2">
        <w:t xml:space="preserve"> </w:t>
      </w:r>
      <w:r>
        <w:t xml:space="preserve"> зон</w:t>
      </w:r>
      <w:r w:rsidRPr="00FB71F2">
        <w:t xml:space="preserve">  </w:t>
      </w:r>
      <w:r>
        <w:t xml:space="preserve"> санітарної</w:t>
      </w:r>
      <w:r w:rsidRPr="00FB71F2">
        <w:t xml:space="preserve"> </w:t>
      </w:r>
      <w:r>
        <w:t xml:space="preserve"> </w:t>
      </w:r>
      <w:r w:rsidRPr="00FB71F2">
        <w:t xml:space="preserve"> </w:t>
      </w:r>
      <w:r>
        <w:t>охорони</w:t>
      </w:r>
      <w:r w:rsidRPr="00FB71F2">
        <w:t xml:space="preserve">  </w:t>
      </w:r>
      <w:r>
        <w:t>водних</w:t>
      </w:r>
      <w:r w:rsidRPr="00FB71F2">
        <w:t xml:space="preserve"> </w:t>
      </w:r>
      <w:r>
        <w:t xml:space="preserve"> </w:t>
      </w:r>
      <w:r w:rsidRPr="00FB71F2">
        <w:t xml:space="preserve"> </w:t>
      </w:r>
      <w:r>
        <w:t>об’єктів”</w:t>
      </w:r>
      <w:r w:rsidRPr="00FB71F2">
        <w:t xml:space="preserve"> </w:t>
      </w:r>
      <w:r>
        <w:t xml:space="preserve"> від </w:t>
      </w:r>
      <w:r w:rsidRPr="00FB71F2">
        <w:t xml:space="preserve"> </w:t>
      </w:r>
      <w:r>
        <w:t>18 грудня 1998 року № 2024, розглянувши клопотання приватного підприємства „Грінфілд - Закарпаття”:</w:t>
      </w:r>
    </w:p>
    <w:p w:rsidR="002F2880" w:rsidRDefault="002F2880" w:rsidP="00FB71F2">
      <w:pPr>
        <w:ind w:firstLine="540"/>
        <w:jc w:val="both"/>
        <w:rPr>
          <w:sz w:val="28"/>
          <w:lang w:val="uk-UA"/>
        </w:rPr>
      </w:pPr>
    </w:p>
    <w:p w:rsidR="002F2880" w:rsidRDefault="002F2880" w:rsidP="00FB71F2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1. Надати дозвіл на розробку проекту землеустрою щодо встановлення меж округів та зони санітарної охорони ділянки Косонського родовища термальних вод свердловин № 27 – Т, № 29 – Т в урочищі 1 на території Косонської сільської ради за межами населеного пункту.</w:t>
      </w:r>
    </w:p>
    <w:p w:rsidR="002F2880" w:rsidRDefault="002F2880" w:rsidP="00FB71F2">
      <w:pPr>
        <w:pStyle w:val="BodyText"/>
        <w:ind w:firstLine="540"/>
        <w:rPr>
          <w:szCs w:val="28"/>
        </w:rPr>
      </w:pPr>
      <w:r>
        <w:t xml:space="preserve">2. Контроль за виконання цього розпорядження </w:t>
      </w:r>
      <w:r>
        <w:rPr>
          <w:szCs w:val="28"/>
        </w:rPr>
        <w:t>залишаю за собою.</w:t>
      </w:r>
    </w:p>
    <w:p w:rsidR="002F2880" w:rsidRDefault="002F2880" w:rsidP="00360374">
      <w:pPr>
        <w:jc w:val="both"/>
        <w:rPr>
          <w:b/>
          <w:sz w:val="28"/>
          <w:szCs w:val="28"/>
          <w:lang w:val="uk-UA"/>
        </w:rPr>
      </w:pPr>
    </w:p>
    <w:p w:rsidR="002F2880" w:rsidRDefault="002F2880" w:rsidP="00360374">
      <w:pPr>
        <w:jc w:val="both"/>
        <w:rPr>
          <w:b/>
          <w:sz w:val="28"/>
          <w:szCs w:val="28"/>
          <w:lang w:val="uk-UA"/>
        </w:rPr>
      </w:pPr>
    </w:p>
    <w:p w:rsidR="002F2880" w:rsidRDefault="002F2880" w:rsidP="00360374">
      <w:pPr>
        <w:jc w:val="both"/>
        <w:rPr>
          <w:b/>
          <w:sz w:val="28"/>
          <w:szCs w:val="28"/>
          <w:lang w:val="uk-UA"/>
        </w:rPr>
      </w:pPr>
    </w:p>
    <w:p w:rsidR="002F2880" w:rsidRDefault="002F2880" w:rsidP="00360374">
      <w:pPr>
        <w:jc w:val="both"/>
        <w:rPr>
          <w:b/>
          <w:sz w:val="28"/>
          <w:szCs w:val="28"/>
          <w:lang w:val="uk-UA"/>
        </w:rPr>
      </w:pPr>
    </w:p>
    <w:p w:rsidR="002F2880" w:rsidRDefault="002F2880" w:rsidP="00360374">
      <w:pPr>
        <w:jc w:val="both"/>
        <w:rPr>
          <w:b/>
          <w:sz w:val="28"/>
          <w:szCs w:val="28"/>
          <w:lang w:val="uk-UA"/>
        </w:rPr>
      </w:pPr>
    </w:p>
    <w:p w:rsidR="002F2880" w:rsidRDefault="002F2880" w:rsidP="00360374">
      <w:pPr>
        <w:jc w:val="both"/>
        <w:rPr>
          <w:b/>
          <w:sz w:val="28"/>
          <w:szCs w:val="28"/>
          <w:lang w:val="uk-UA"/>
        </w:rPr>
      </w:pPr>
    </w:p>
    <w:p w:rsidR="002F2880" w:rsidRDefault="002F2880" w:rsidP="0036037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державної 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            </w:t>
      </w:r>
      <w:r w:rsidRPr="00FB71F2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uk-UA"/>
        </w:rPr>
        <w:t>І.Петрушка</w:t>
      </w:r>
      <w:bookmarkStart w:id="0" w:name="_GoBack"/>
      <w:bookmarkEnd w:id="0"/>
    </w:p>
    <w:p w:rsidR="002F2880" w:rsidRDefault="002F2880" w:rsidP="00360374">
      <w:pPr>
        <w:rPr>
          <w:lang w:val="uk-UA"/>
        </w:rPr>
      </w:pPr>
    </w:p>
    <w:p w:rsidR="002F2880" w:rsidRDefault="002F2880" w:rsidP="00360374">
      <w:pPr>
        <w:rPr>
          <w:lang w:val="uk-UA"/>
        </w:rPr>
      </w:pPr>
    </w:p>
    <w:p w:rsidR="002F2880" w:rsidRDefault="002F2880">
      <w:pPr>
        <w:rPr>
          <w:lang w:val="uk-UA"/>
        </w:rPr>
      </w:pPr>
    </w:p>
    <w:sectPr w:rsidR="002F2880" w:rsidSect="00FB71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573"/>
    <w:rsid w:val="002F2880"/>
    <w:rsid w:val="00360374"/>
    <w:rsid w:val="004F5B3B"/>
    <w:rsid w:val="005365FF"/>
    <w:rsid w:val="006A3954"/>
    <w:rsid w:val="00712347"/>
    <w:rsid w:val="00730573"/>
    <w:rsid w:val="00825CEE"/>
    <w:rsid w:val="00886B74"/>
    <w:rsid w:val="008C5235"/>
    <w:rsid w:val="00966BB8"/>
    <w:rsid w:val="009F176E"/>
    <w:rsid w:val="00C46353"/>
    <w:rsid w:val="00D553C9"/>
    <w:rsid w:val="00E365E3"/>
    <w:rsid w:val="00F965C8"/>
    <w:rsid w:val="00FA3CC5"/>
    <w:rsid w:val="00FB71F2"/>
    <w:rsid w:val="00FD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74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0374"/>
    <w:pPr>
      <w:keepNext/>
      <w:tabs>
        <w:tab w:val="num" w:pos="360"/>
      </w:tabs>
      <w:jc w:val="both"/>
      <w:outlineLvl w:val="0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0374"/>
    <w:rPr>
      <w:rFonts w:ascii="Times New Roman" w:hAnsi="Times New Roman" w:cs="Times New Roman"/>
      <w:sz w:val="20"/>
      <w:szCs w:val="20"/>
      <w:lang w:val="uk-UA" w:eastAsia="zh-CN"/>
    </w:rPr>
  </w:style>
  <w:style w:type="paragraph" w:styleId="BodyText">
    <w:name w:val="Body Text"/>
    <w:basedOn w:val="Normal"/>
    <w:link w:val="BodyTextChar"/>
    <w:uiPriority w:val="99"/>
    <w:rsid w:val="00360374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0374"/>
    <w:rPr>
      <w:rFonts w:ascii="Times New Roman" w:hAnsi="Times New Roman" w:cs="Times New Roman"/>
      <w:sz w:val="20"/>
      <w:szCs w:val="20"/>
      <w:lang w:val="uk-UA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6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037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181</Words>
  <Characters>1032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4</cp:revision>
  <cp:lastPrinted>2015-09-03T11:58:00Z</cp:lastPrinted>
  <dcterms:created xsi:type="dcterms:W3CDTF">2015-09-03T12:00:00Z</dcterms:created>
  <dcterms:modified xsi:type="dcterms:W3CDTF">2015-10-12T07:26:00Z</dcterms:modified>
</cp:coreProperties>
</file>