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E0" w:rsidRPr="007E3F9A" w:rsidRDefault="007E3F9A" w:rsidP="006B05BB">
      <w:pPr>
        <w:spacing w:after="0" w:line="240" w:lineRule="auto"/>
        <w:jc w:val="center"/>
        <w:rPr>
          <w:rFonts w:ascii="Times New Roman" w:hAnsi="Times New Roman" w:cs="Times New Roman"/>
          <w:b/>
          <w:sz w:val="28"/>
          <w:szCs w:val="28"/>
        </w:rPr>
      </w:pPr>
      <w:proofErr w:type="spellStart"/>
      <w:r w:rsidRPr="007E3F9A">
        <w:rPr>
          <w:rFonts w:ascii="Times New Roman" w:hAnsi="Times New Roman" w:cs="Times New Roman"/>
          <w:b/>
          <w:sz w:val="28"/>
          <w:szCs w:val="28"/>
        </w:rPr>
        <w:t>Держенергонагляд</w:t>
      </w:r>
      <w:proofErr w:type="spellEnd"/>
      <w:r w:rsidRPr="007E3F9A">
        <w:rPr>
          <w:rFonts w:ascii="Times New Roman" w:hAnsi="Times New Roman" w:cs="Times New Roman"/>
          <w:b/>
          <w:sz w:val="28"/>
          <w:szCs w:val="28"/>
        </w:rPr>
        <w:t xml:space="preserve"> попереджає: рибалити поблизу ліній електропередачі суворо заборонено!</w:t>
      </w:r>
    </w:p>
    <w:p w:rsidR="00801D19" w:rsidRDefault="00801D19" w:rsidP="006B05BB">
      <w:pPr>
        <w:pStyle w:val="a3"/>
        <w:spacing w:before="0" w:beforeAutospacing="0" w:after="0" w:afterAutospacing="0"/>
        <w:jc w:val="both"/>
        <w:rPr>
          <w:color w:val="000000"/>
          <w:sz w:val="28"/>
          <w:szCs w:val="28"/>
        </w:rPr>
      </w:pPr>
    </w:p>
    <w:p w:rsidR="00136921" w:rsidRDefault="005E5B90" w:rsidP="006B05BB">
      <w:pPr>
        <w:pStyle w:val="a3"/>
        <w:spacing w:before="0" w:beforeAutospacing="0" w:after="0" w:afterAutospacing="0"/>
        <w:jc w:val="both"/>
        <w:rPr>
          <w:color w:val="000000"/>
          <w:sz w:val="28"/>
          <w:szCs w:val="28"/>
        </w:rPr>
      </w:pPr>
      <w:r>
        <w:rPr>
          <w:color w:val="000000"/>
          <w:sz w:val="28"/>
          <w:szCs w:val="28"/>
        </w:rPr>
        <w:t>У літній сезон приємним та досить поширеним відпочинком</w:t>
      </w:r>
      <w:r w:rsidR="007E3F9A" w:rsidRPr="007E3F9A">
        <w:rPr>
          <w:color w:val="000000"/>
          <w:sz w:val="28"/>
          <w:szCs w:val="28"/>
        </w:rPr>
        <w:t xml:space="preserve"> серед багатьох людей</w:t>
      </w:r>
      <w:r>
        <w:rPr>
          <w:color w:val="000000"/>
          <w:sz w:val="28"/>
          <w:szCs w:val="28"/>
        </w:rPr>
        <w:t xml:space="preserve"> є риболовля</w:t>
      </w:r>
      <w:r w:rsidR="007E3F9A" w:rsidRPr="007E3F9A">
        <w:rPr>
          <w:color w:val="000000"/>
          <w:sz w:val="28"/>
          <w:szCs w:val="28"/>
        </w:rPr>
        <w:t>. Проте</w:t>
      </w:r>
      <w:r w:rsidR="000E739C">
        <w:rPr>
          <w:color w:val="000000"/>
          <w:sz w:val="28"/>
          <w:szCs w:val="28"/>
        </w:rPr>
        <w:t xml:space="preserve">, навіть на риболовлі </w:t>
      </w:r>
      <w:r w:rsidR="007E3F9A" w:rsidRPr="007E3F9A">
        <w:rPr>
          <w:color w:val="000000"/>
          <w:sz w:val="28"/>
          <w:szCs w:val="28"/>
        </w:rPr>
        <w:t>може спіткати такий небезпечний фактор, як електрострум, адже досить часто поблизу водойм знаходяться повітряні лінії електропередач</w:t>
      </w:r>
      <w:r w:rsidR="000E739C">
        <w:rPr>
          <w:color w:val="000000"/>
          <w:sz w:val="28"/>
          <w:szCs w:val="28"/>
        </w:rPr>
        <w:t>і</w:t>
      </w:r>
      <w:r>
        <w:rPr>
          <w:color w:val="000000"/>
          <w:sz w:val="28"/>
          <w:szCs w:val="28"/>
        </w:rPr>
        <w:t xml:space="preserve"> (далі – ЛЕП)</w:t>
      </w:r>
      <w:r w:rsidR="007E3F9A" w:rsidRPr="007E3F9A">
        <w:rPr>
          <w:color w:val="000000"/>
          <w:sz w:val="28"/>
          <w:szCs w:val="28"/>
        </w:rPr>
        <w:t xml:space="preserve">. </w:t>
      </w:r>
    </w:p>
    <w:p w:rsidR="00136921" w:rsidRDefault="00136921" w:rsidP="006B05BB">
      <w:pPr>
        <w:pStyle w:val="a3"/>
        <w:spacing w:before="0" w:beforeAutospacing="0" w:after="0" w:afterAutospacing="0"/>
        <w:jc w:val="both"/>
        <w:rPr>
          <w:color w:val="000000"/>
          <w:sz w:val="28"/>
          <w:szCs w:val="28"/>
        </w:rPr>
      </w:pPr>
    </w:p>
    <w:p w:rsidR="007E3F9A" w:rsidRPr="007E3F9A" w:rsidRDefault="00136921" w:rsidP="006B05BB">
      <w:pPr>
        <w:pStyle w:val="a3"/>
        <w:spacing w:before="0" w:beforeAutospacing="0" w:after="0" w:afterAutospacing="0"/>
        <w:jc w:val="both"/>
        <w:rPr>
          <w:color w:val="000000"/>
          <w:sz w:val="28"/>
          <w:szCs w:val="28"/>
        </w:rPr>
      </w:pPr>
      <w:r>
        <w:rPr>
          <w:color w:val="000000"/>
          <w:sz w:val="28"/>
          <w:szCs w:val="28"/>
        </w:rPr>
        <w:t>З метою запобігання</w:t>
      </w:r>
      <w:r w:rsidRPr="00136921">
        <w:rPr>
          <w:color w:val="000000"/>
          <w:sz w:val="28"/>
          <w:szCs w:val="28"/>
        </w:rPr>
        <w:t xml:space="preserve"> </w:t>
      </w:r>
      <w:r w:rsidRPr="007E3F9A">
        <w:rPr>
          <w:color w:val="000000"/>
          <w:sz w:val="28"/>
          <w:szCs w:val="28"/>
        </w:rPr>
        <w:t>нещасним випадкам</w:t>
      </w:r>
      <w:r>
        <w:rPr>
          <w:color w:val="000000"/>
          <w:sz w:val="28"/>
          <w:szCs w:val="28"/>
        </w:rPr>
        <w:t xml:space="preserve"> від впливу електричного струму, </w:t>
      </w:r>
      <w:hyperlink r:id="rId5" w:anchor="Text" w:history="1">
        <w:r w:rsidRPr="00136921">
          <w:rPr>
            <w:rStyle w:val="a6"/>
            <w:sz w:val="28"/>
            <w:szCs w:val="28"/>
          </w:rPr>
          <w:t>постановою</w:t>
        </w:r>
      </w:hyperlink>
      <w:r>
        <w:rPr>
          <w:color w:val="000000"/>
          <w:sz w:val="28"/>
          <w:szCs w:val="28"/>
        </w:rPr>
        <w:t xml:space="preserve"> </w:t>
      </w:r>
      <w:r w:rsidR="007E3F9A" w:rsidRPr="007E3F9A">
        <w:rPr>
          <w:color w:val="000000"/>
          <w:sz w:val="28"/>
          <w:szCs w:val="28"/>
        </w:rPr>
        <w:t>Кабінету Міністрів України «Про затвердження Правил охорони електричних ме</w:t>
      </w:r>
      <w:r>
        <w:rPr>
          <w:color w:val="000000"/>
          <w:sz w:val="28"/>
          <w:szCs w:val="28"/>
        </w:rPr>
        <w:t>реж» визначено</w:t>
      </w:r>
      <w:r w:rsidR="007E3F9A" w:rsidRPr="007E3F9A">
        <w:rPr>
          <w:color w:val="000000"/>
          <w:sz w:val="28"/>
          <w:szCs w:val="28"/>
        </w:rPr>
        <w:t xml:space="preserve"> охоронні зони електричних мереж:</w:t>
      </w:r>
    </w:p>
    <w:p w:rsidR="007E3F9A" w:rsidRPr="007E3F9A" w:rsidRDefault="007E3F9A" w:rsidP="006B05BB">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814"/>
        <w:gridCol w:w="4815"/>
      </w:tblGrid>
      <w:tr w:rsidR="007E3F9A" w:rsidRPr="007E3F9A" w:rsidTr="007E3F9A">
        <w:tc>
          <w:tcPr>
            <w:tcW w:w="4814" w:type="dxa"/>
          </w:tcPr>
          <w:p w:rsidR="007E3F9A" w:rsidRPr="007E3F9A" w:rsidRDefault="007E3F9A" w:rsidP="006B05BB">
            <w:pPr>
              <w:jc w:val="center"/>
              <w:rPr>
                <w:rFonts w:ascii="Times New Roman" w:hAnsi="Times New Roman" w:cs="Times New Roman"/>
                <w:b/>
                <w:sz w:val="28"/>
                <w:szCs w:val="28"/>
              </w:rPr>
            </w:pPr>
            <w:r w:rsidRPr="007E3F9A">
              <w:rPr>
                <w:rFonts w:ascii="Times New Roman" w:hAnsi="Times New Roman" w:cs="Times New Roman"/>
                <w:b/>
                <w:sz w:val="28"/>
                <w:szCs w:val="28"/>
              </w:rPr>
              <w:t>Напруга повітряних ліній електропередачі</w:t>
            </w:r>
          </w:p>
        </w:tc>
        <w:tc>
          <w:tcPr>
            <w:tcW w:w="4815" w:type="dxa"/>
          </w:tcPr>
          <w:p w:rsidR="007E3F9A" w:rsidRPr="007E3F9A" w:rsidRDefault="007E3F9A" w:rsidP="006B05BB">
            <w:pPr>
              <w:jc w:val="center"/>
              <w:rPr>
                <w:rFonts w:ascii="Times New Roman" w:hAnsi="Times New Roman" w:cs="Times New Roman"/>
                <w:b/>
                <w:sz w:val="28"/>
                <w:szCs w:val="28"/>
              </w:rPr>
            </w:pPr>
            <w:r w:rsidRPr="007E3F9A">
              <w:rPr>
                <w:rFonts w:ascii="Times New Roman" w:hAnsi="Times New Roman" w:cs="Times New Roman"/>
                <w:b/>
                <w:sz w:val="28"/>
                <w:szCs w:val="28"/>
              </w:rPr>
              <w:t>Охоронна зона, м</w:t>
            </w:r>
          </w:p>
        </w:tc>
      </w:tr>
      <w:tr w:rsidR="007E3F9A" w:rsidRPr="007E3F9A" w:rsidTr="007E3F9A">
        <w:tc>
          <w:tcPr>
            <w:tcW w:w="4814" w:type="dxa"/>
          </w:tcPr>
          <w:p w:rsidR="007E3F9A" w:rsidRPr="007E3F9A" w:rsidRDefault="007E3F9A" w:rsidP="006B05BB">
            <w:pPr>
              <w:jc w:val="both"/>
              <w:rPr>
                <w:rFonts w:ascii="Times New Roman" w:hAnsi="Times New Roman" w:cs="Times New Roman"/>
                <w:sz w:val="28"/>
                <w:szCs w:val="28"/>
              </w:rPr>
            </w:pPr>
            <w:r w:rsidRPr="007E3F9A">
              <w:rPr>
                <w:rFonts w:ascii="Times New Roman" w:hAnsi="Times New Roman" w:cs="Times New Roman"/>
                <w:sz w:val="28"/>
                <w:szCs w:val="28"/>
              </w:rPr>
              <w:t>До 1 кВ</w:t>
            </w:r>
          </w:p>
        </w:tc>
        <w:tc>
          <w:tcPr>
            <w:tcW w:w="4815" w:type="dxa"/>
          </w:tcPr>
          <w:p w:rsidR="007E3F9A" w:rsidRPr="007E3F9A" w:rsidRDefault="007E3F9A" w:rsidP="006B05BB">
            <w:pPr>
              <w:jc w:val="center"/>
              <w:rPr>
                <w:rFonts w:ascii="Times New Roman" w:hAnsi="Times New Roman" w:cs="Times New Roman"/>
                <w:sz w:val="28"/>
                <w:szCs w:val="28"/>
              </w:rPr>
            </w:pPr>
            <w:r w:rsidRPr="007E3F9A">
              <w:rPr>
                <w:rFonts w:ascii="Times New Roman" w:hAnsi="Times New Roman" w:cs="Times New Roman"/>
                <w:sz w:val="28"/>
                <w:szCs w:val="28"/>
              </w:rPr>
              <w:t>2</w:t>
            </w:r>
          </w:p>
        </w:tc>
      </w:tr>
      <w:tr w:rsidR="007E3F9A" w:rsidRPr="007E3F9A" w:rsidTr="007E3F9A">
        <w:tc>
          <w:tcPr>
            <w:tcW w:w="4814" w:type="dxa"/>
          </w:tcPr>
          <w:p w:rsidR="007E3F9A" w:rsidRPr="007E3F9A" w:rsidRDefault="007E3F9A" w:rsidP="006B05BB">
            <w:pPr>
              <w:jc w:val="both"/>
              <w:rPr>
                <w:rFonts w:ascii="Times New Roman" w:hAnsi="Times New Roman" w:cs="Times New Roman"/>
                <w:sz w:val="28"/>
                <w:szCs w:val="28"/>
              </w:rPr>
            </w:pPr>
            <w:r w:rsidRPr="007E3F9A">
              <w:rPr>
                <w:rFonts w:ascii="Times New Roman" w:hAnsi="Times New Roman" w:cs="Times New Roman"/>
                <w:sz w:val="28"/>
                <w:szCs w:val="28"/>
              </w:rPr>
              <w:t>До 20 кВ</w:t>
            </w:r>
          </w:p>
        </w:tc>
        <w:tc>
          <w:tcPr>
            <w:tcW w:w="4815" w:type="dxa"/>
          </w:tcPr>
          <w:p w:rsidR="007E3F9A" w:rsidRPr="007E3F9A" w:rsidRDefault="007E3F9A" w:rsidP="006B05BB">
            <w:pPr>
              <w:jc w:val="center"/>
              <w:rPr>
                <w:rFonts w:ascii="Times New Roman" w:hAnsi="Times New Roman" w:cs="Times New Roman"/>
                <w:sz w:val="28"/>
                <w:szCs w:val="28"/>
              </w:rPr>
            </w:pPr>
            <w:r w:rsidRPr="007E3F9A">
              <w:rPr>
                <w:rFonts w:ascii="Times New Roman" w:hAnsi="Times New Roman" w:cs="Times New Roman"/>
                <w:sz w:val="28"/>
                <w:szCs w:val="28"/>
              </w:rPr>
              <w:t>10</w:t>
            </w:r>
          </w:p>
        </w:tc>
      </w:tr>
      <w:tr w:rsidR="007E3F9A" w:rsidRPr="007E3F9A" w:rsidTr="007E3F9A">
        <w:tc>
          <w:tcPr>
            <w:tcW w:w="4814" w:type="dxa"/>
          </w:tcPr>
          <w:p w:rsidR="007E3F9A" w:rsidRPr="007E3F9A" w:rsidRDefault="007E3F9A" w:rsidP="006B05BB">
            <w:pPr>
              <w:jc w:val="both"/>
              <w:rPr>
                <w:rFonts w:ascii="Times New Roman" w:hAnsi="Times New Roman" w:cs="Times New Roman"/>
                <w:sz w:val="28"/>
                <w:szCs w:val="28"/>
              </w:rPr>
            </w:pPr>
            <w:r w:rsidRPr="007E3F9A">
              <w:rPr>
                <w:rFonts w:ascii="Times New Roman" w:hAnsi="Times New Roman" w:cs="Times New Roman"/>
                <w:sz w:val="28"/>
                <w:szCs w:val="28"/>
              </w:rPr>
              <w:t>35 кВ</w:t>
            </w:r>
          </w:p>
        </w:tc>
        <w:tc>
          <w:tcPr>
            <w:tcW w:w="4815" w:type="dxa"/>
          </w:tcPr>
          <w:p w:rsidR="007E3F9A" w:rsidRPr="007E3F9A" w:rsidRDefault="007E3F9A" w:rsidP="006B05BB">
            <w:pPr>
              <w:jc w:val="center"/>
              <w:rPr>
                <w:rFonts w:ascii="Times New Roman" w:hAnsi="Times New Roman" w:cs="Times New Roman"/>
                <w:sz w:val="28"/>
                <w:szCs w:val="28"/>
              </w:rPr>
            </w:pPr>
            <w:r w:rsidRPr="007E3F9A">
              <w:rPr>
                <w:rFonts w:ascii="Times New Roman" w:hAnsi="Times New Roman" w:cs="Times New Roman"/>
                <w:sz w:val="28"/>
                <w:szCs w:val="28"/>
              </w:rPr>
              <w:t>15</w:t>
            </w:r>
          </w:p>
        </w:tc>
      </w:tr>
      <w:tr w:rsidR="007E3F9A" w:rsidRPr="007E3F9A" w:rsidTr="007E3F9A">
        <w:tc>
          <w:tcPr>
            <w:tcW w:w="4814" w:type="dxa"/>
          </w:tcPr>
          <w:p w:rsidR="007E3F9A" w:rsidRPr="007E3F9A" w:rsidRDefault="007E3F9A" w:rsidP="006B05BB">
            <w:pPr>
              <w:jc w:val="both"/>
              <w:rPr>
                <w:rFonts w:ascii="Times New Roman" w:hAnsi="Times New Roman" w:cs="Times New Roman"/>
                <w:sz w:val="28"/>
                <w:szCs w:val="28"/>
              </w:rPr>
            </w:pPr>
            <w:r w:rsidRPr="007E3F9A">
              <w:rPr>
                <w:rFonts w:ascii="Times New Roman" w:hAnsi="Times New Roman" w:cs="Times New Roman"/>
                <w:sz w:val="28"/>
                <w:szCs w:val="28"/>
              </w:rPr>
              <w:t>110 кВ</w:t>
            </w:r>
          </w:p>
        </w:tc>
        <w:tc>
          <w:tcPr>
            <w:tcW w:w="4815" w:type="dxa"/>
          </w:tcPr>
          <w:p w:rsidR="007E3F9A" w:rsidRPr="007E3F9A" w:rsidRDefault="007E3F9A" w:rsidP="006B05BB">
            <w:pPr>
              <w:jc w:val="center"/>
              <w:rPr>
                <w:rFonts w:ascii="Times New Roman" w:hAnsi="Times New Roman" w:cs="Times New Roman"/>
                <w:sz w:val="28"/>
                <w:szCs w:val="28"/>
              </w:rPr>
            </w:pPr>
            <w:r w:rsidRPr="007E3F9A">
              <w:rPr>
                <w:rFonts w:ascii="Times New Roman" w:hAnsi="Times New Roman" w:cs="Times New Roman"/>
                <w:sz w:val="28"/>
                <w:szCs w:val="28"/>
              </w:rPr>
              <w:t>20</w:t>
            </w:r>
          </w:p>
        </w:tc>
      </w:tr>
      <w:tr w:rsidR="007E3F9A" w:rsidRPr="007E3F9A" w:rsidTr="007E3F9A">
        <w:tc>
          <w:tcPr>
            <w:tcW w:w="4814" w:type="dxa"/>
          </w:tcPr>
          <w:p w:rsidR="007E3F9A" w:rsidRPr="007E3F9A" w:rsidRDefault="007E3F9A" w:rsidP="006B05BB">
            <w:pPr>
              <w:jc w:val="both"/>
              <w:rPr>
                <w:rFonts w:ascii="Times New Roman" w:hAnsi="Times New Roman" w:cs="Times New Roman"/>
                <w:sz w:val="28"/>
                <w:szCs w:val="28"/>
              </w:rPr>
            </w:pPr>
            <w:r w:rsidRPr="007E3F9A">
              <w:rPr>
                <w:rFonts w:ascii="Times New Roman" w:hAnsi="Times New Roman" w:cs="Times New Roman"/>
                <w:sz w:val="28"/>
                <w:szCs w:val="28"/>
              </w:rPr>
              <w:t>150, 220 кВ</w:t>
            </w:r>
          </w:p>
        </w:tc>
        <w:tc>
          <w:tcPr>
            <w:tcW w:w="4815" w:type="dxa"/>
          </w:tcPr>
          <w:p w:rsidR="007E3F9A" w:rsidRPr="007E3F9A" w:rsidRDefault="007E3F9A" w:rsidP="006B05BB">
            <w:pPr>
              <w:jc w:val="center"/>
              <w:rPr>
                <w:rFonts w:ascii="Times New Roman" w:hAnsi="Times New Roman" w:cs="Times New Roman"/>
                <w:sz w:val="28"/>
                <w:szCs w:val="28"/>
              </w:rPr>
            </w:pPr>
            <w:r w:rsidRPr="007E3F9A">
              <w:rPr>
                <w:rFonts w:ascii="Times New Roman" w:hAnsi="Times New Roman" w:cs="Times New Roman"/>
                <w:sz w:val="28"/>
                <w:szCs w:val="28"/>
              </w:rPr>
              <w:t>25</w:t>
            </w:r>
          </w:p>
        </w:tc>
      </w:tr>
      <w:tr w:rsidR="007E3F9A" w:rsidRPr="007E3F9A" w:rsidTr="007E3F9A">
        <w:tc>
          <w:tcPr>
            <w:tcW w:w="4814" w:type="dxa"/>
          </w:tcPr>
          <w:p w:rsidR="007E3F9A" w:rsidRPr="007E3F9A" w:rsidRDefault="007E3F9A" w:rsidP="006B05BB">
            <w:pPr>
              <w:jc w:val="both"/>
              <w:rPr>
                <w:rFonts w:ascii="Times New Roman" w:hAnsi="Times New Roman" w:cs="Times New Roman"/>
                <w:sz w:val="28"/>
                <w:szCs w:val="28"/>
              </w:rPr>
            </w:pPr>
            <w:r w:rsidRPr="007E3F9A">
              <w:rPr>
                <w:rFonts w:ascii="Times New Roman" w:hAnsi="Times New Roman" w:cs="Times New Roman"/>
                <w:sz w:val="28"/>
                <w:szCs w:val="28"/>
              </w:rPr>
              <w:t>330, 400, 500 кВ</w:t>
            </w:r>
          </w:p>
        </w:tc>
        <w:tc>
          <w:tcPr>
            <w:tcW w:w="4815" w:type="dxa"/>
          </w:tcPr>
          <w:p w:rsidR="004765EB" w:rsidRPr="007E3F9A" w:rsidRDefault="007E3F9A" w:rsidP="006B05BB">
            <w:pPr>
              <w:jc w:val="center"/>
              <w:rPr>
                <w:rFonts w:ascii="Times New Roman" w:hAnsi="Times New Roman" w:cs="Times New Roman"/>
                <w:sz w:val="28"/>
                <w:szCs w:val="28"/>
              </w:rPr>
            </w:pPr>
            <w:r w:rsidRPr="007E3F9A">
              <w:rPr>
                <w:rFonts w:ascii="Times New Roman" w:hAnsi="Times New Roman" w:cs="Times New Roman"/>
                <w:sz w:val="28"/>
                <w:szCs w:val="28"/>
              </w:rPr>
              <w:t>30</w:t>
            </w:r>
          </w:p>
        </w:tc>
      </w:tr>
      <w:tr w:rsidR="004765EB" w:rsidRPr="007E3F9A" w:rsidTr="007E3F9A">
        <w:tc>
          <w:tcPr>
            <w:tcW w:w="4814" w:type="dxa"/>
          </w:tcPr>
          <w:p w:rsidR="004765EB" w:rsidRPr="007E3F9A" w:rsidRDefault="004765EB" w:rsidP="006B05BB">
            <w:pPr>
              <w:jc w:val="both"/>
              <w:rPr>
                <w:rFonts w:ascii="Times New Roman" w:hAnsi="Times New Roman" w:cs="Times New Roman"/>
                <w:sz w:val="28"/>
                <w:szCs w:val="28"/>
              </w:rPr>
            </w:pPr>
            <w:r>
              <w:rPr>
                <w:rFonts w:ascii="Times New Roman" w:hAnsi="Times New Roman" w:cs="Times New Roman"/>
                <w:sz w:val="28"/>
                <w:szCs w:val="28"/>
              </w:rPr>
              <w:t>750 кВ</w:t>
            </w:r>
          </w:p>
        </w:tc>
        <w:tc>
          <w:tcPr>
            <w:tcW w:w="4815" w:type="dxa"/>
          </w:tcPr>
          <w:p w:rsidR="004765EB" w:rsidRPr="007E3F9A" w:rsidRDefault="004765EB" w:rsidP="006B05BB">
            <w:pPr>
              <w:jc w:val="center"/>
              <w:rPr>
                <w:rFonts w:ascii="Times New Roman" w:hAnsi="Times New Roman" w:cs="Times New Roman"/>
                <w:sz w:val="28"/>
                <w:szCs w:val="28"/>
              </w:rPr>
            </w:pPr>
            <w:r>
              <w:rPr>
                <w:rFonts w:ascii="Times New Roman" w:hAnsi="Times New Roman" w:cs="Times New Roman"/>
                <w:sz w:val="28"/>
                <w:szCs w:val="28"/>
              </w:rPr>
              <w:t>40</w:t>
            </w:r>
          </w:p>
        </w:tc>
      </w:tr>
    </w:tbl>
    <w:p w:rsidR="007E3F9A" w:rsidRPr="007E3F9A" w:rsidRDefault="007E3F9A" w:rsidP="006B05BB">
      <w:pPr>
        <w:spacing w:after="0" w:line="240" w:lineRule="auto"/>
        <w:jc w:val="both"/>
        <w:rPr>
          <w:rFonts w:ascii="Times New Roman" w:hAnsi="Times New Roman" w:cs="Times New Roman"/>
          <w:b/>
          <w:sz w:val="28"/>
          <w:szCs w:val="28"/>
        </w:rPr>
      </w:pPr>
    </w:p>
    <w:p w:rsidR="007E3F9A" w:rsidRPr="001E5D50" w:rsidRDefault="004765EB" w:rsidP="006B05BB">
      <w:pPr>
        <w:spacing w:after="0" w:line="240" w:lineRule="auto"/>
        <w:jc w:val="both"/>
        <w:rPr>
          <w:rFonts w:ascii="Times New Roman" w:eastAsia="Times New Roman" w:hAnsi="Times New Roman" w:cs="Times New Roman"/>
          <w:bCs/>
          <w:sz w:val="28"/>
          <w:szCs w:val="28"/>
          <w:lang w:eastAsia="uk-UA"/>
        </w:rPr>
      </w:pPr>
      <w:r w:rsidRPr="001E5D50">
        <w:rPr>
          <w:rFonts w:ascii="Times New Roman" w:eastAsia="Times New Roman" w:hAnsi="Times New Roman" w:cs="Times New Roman"/>
          <w:bCs/>
          <w:sz w:val="28"/>
          <w:szCs w:val="28"/>
          <w:lang w:eastAsia="uk-UA"/>
        </w:rPr>
        <w:t xml:space="preserve">Так, </w:t>
      </w:r>
      <w:r w:rsidR="00BC6A46">
        <w:rPr>
          <w:rFonts w:ascii="Times New Roman" w:eastAsia="Times New Roman" w:hAnsi="Times New Roman" w:cs="Times New Roman"/>
          <w:bCs/>
          <w:sz w:val="28"/>
          <w:szCs w:val="28"/>
          <w:lang w:eastAsia="uk-UA"/>
        </w:rPr>
        <w:t xml:space="preserve">відповідно до пункту </w:t>
      </w:r>
      <w:r w:rsidRPr="001E5D50">
        <w:rPr>
          <w:rFonts w:ascii="Times New Roman" w:eastAsia="Times New Roman" w:hAnsi="Times New Roman" w:cs="Times New Roman"/>
          <w:bCs/>
          <w:sz w:val="28"/>
          <w:szCs w:val="28"/>
          <w:lang w:eastAsia="uk-UA"/>
        </w:rPr>
        <w:t xml:space="preserve">9 Правил, у </w:t>
      </w:r>
      <w:r w:rsidR="007E3F9A" w:rsidRPr="007E3F9A">
        <w:rPr>
          <w:rFonts w:ascii="Times New Roman" w:eastAsia="Times New Roman" w:hAnsi="Times New Roman" w:cs="Times New Roman"/>
          <w:bCs/>
          <w:sz w:val="28"/>
          <w:szCs w:val="28"/>
          <w:lang w:eastAsia="uk-UA"/>
        </w:rPr>
        <w:t>межах охоронних зон повітряних і кабельних ліній, трансформаторних підстанцій, розподіль</w:t>
      </w:r>
      <w:r w:rsidRPr="001E5D50">
        <w:rPr>
          <w:rFonts w:ascii="Times New Roman" w:eastAsia="Times New Roman" w:hAnsi="Times New Roman" w:cs="Times New Roman"/>
          <w:bCs/>
          <w:sz w:val="28"/>
          <w:szCs w:val="28"/>
          <w:lang w:eastAsia="uk-UA"/>
        </w:rPr>
        <w:t>них пунктів та</w:t>
      </w:r>
      <w:r w:rsidR="007E3F9A" w:rsidRPr="007E3F9A">
        <w:rPr>
          <w:rFonts w:ascii="Times New Roman" w:eastAsia="Times New Roman" w:hAnsi="Times New Roman" w:cs="Times New Roman"/>
          <w:bCs/>
          <w:sz w:val="28"/>
          <w:szCs w:val="28"/>
          <w:lang w:eastAsia="uk-UA"/>
        </w:rPr>
        <w:t xml:space="preserve"> п</w:t>
      </w:r>
      <w:r w:rsidR="00630B02" w:rsidRPr="001E5D50">
        <w:rPr>
          <w:rFonts w:ascii="Times New Roman" w:eastAsia="Times New Roman" w:hAnsi="Times New Roman" w:cs="Times New Roman"/>
          <w:bCs/>
          <w:sz w:val="28"/>
          <w:szCs w:val="28"/>
          <w:lang w:eastAsia="uk-UA"/>
        </w:rPr>
        <w:t>ристроїв рибалити</w:t>
      </w:r>
      <w:r w:rsidRPr="001E5D50">
        <w:rPr>
          <w:rFonts w:ascii="Times New Roman" w:eastAsia="Times New Roman" w:hAnsi="Times New Roman" w:cs="Times New Roman"/>
          <w:bCs/>
          <w:sz w:val="28"/>
          <w:szCs w:val="28"/>
          <w:lang w:eastAsia="uk-UA"/>
        </w:rPr>
        <w:t xml:space="preserve"> суворо </w:t>
      </w:r>
      <w:r w:rsidR="00630B02" w:rsidRPr="001E5D50">
        <w:rPr>
          <w:rFonts w:ascii="Times New Roman" w:eastAsia="Times New Roman" w:hAnsi="Times New Roman" w:cs="Times New Roman"/>
          <w:bCs/>
          <w:sz w:val="28"/>
          <w:szCs w:val="28"/>
          <w:lang w:eastAsia="uk-UA"/>
        </w:rPr>
        <w:t>заборонено</w:t>
      </w:r>
      <w:r w:rsidR="007E3F9A" w:rsidRPr="007E3F9A">
        <w:rPr>
          <w:rFonts w:ascii="Times New Roman" w:eastAsia="Times New Roman" w:hAnsi="Times New Roman" w:cs="Times New Roman"/>
          <w:bCs/>
          <w:sz w:val="28"/>
          <w:szCs w:val="28"/>
          <w:lang w:eastAsia="uk-UA"/>
        </w:rPr>
        <w:t>!</w:t>
      </w:r>
    </w:p>
    <w:p w:rsidR="007E3F9A" w:rsidRPr="007E3F9A" w:rsidRDefault="007E3F9A" w:rsidP="006B05BB">
      <w:pPr>
        <w:spacing w:after="0" w:line="240" w:lineRule="auto"/>
        <w:jc w:val="both"/>
        <w:rPr>
          <w:rFonts w:ascii="Times New Roman" w:eastAsia="Times New Roman" w:hAnsi="Times New Roman" w:cs="Times New Roman"/>
          <w:color w:val="000000"/>
          <w:sz w:val="28"/>
          <w:szCs w:val="28"/>
          <w:lang w:eastAsia="uk-UA"/>
        </w:rPr>
      </w:pPr>
    </w:p>
    <w:p w:rsidR="007E3F9A" w:rsidRDefault="00B4583F" w:rsidP="006B05BB">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Кр</w:t>
      </w:r>
      <w:r w:rsidR="00114128">
        <w:rPr>
          <w:rFonts w:ascii="Times New Roman" w:eastAsia="Times New Roman" w:hAnsi="Times New Roman" w:cs="Times New Roman"/>
          <w:b/>
          <w:bCs/>
          <w:color w:val="000000"/>
          <w:sz w:val="28"/>
          <w:szCs w:val="28"/>
          <w:lang w:eastAsia="uk-UA"/>
        </w:rPr>
        <w:t xml:space="preserve">ім того, повідомляємо, </w:t>
      </w:r>
      <w:r w:rsidR="001E5D50">
        <w:rPr>
          <w:rFonts w:ascii="Times New Roman" w:eastAsia="Times New Roman" w:hAnsi="Times New Roman" w:cs="Times New Roman"/>
          <w:b/>
          <w:bCs/>
          <w:color w:val="000000"/>
          <w:sz w:val="28"/>
          <w:szCs w:val="28"/>
          <w:lang w:eastAsia="uk-UA"/>
        </w:rPr>
        <w:t xml:space="preserve">що при </w:t>
      </w:r>
      <w:bookmarkStart w:id="0" w:name="_GoBack"/>
      <w:bookmarkEnd w:id="0"/>
      <w:r w:rsidR="007E3F9A" w:rsidRPr="007E3F9A">
        <w:rPr>
          <w:rFonts w:ascii="Times New Roman" w:eastAsia="Times New Roman" w:hAnsi="Times New Roman" w:cs="Times New Roman"/>
          <w:b/>
          <w:bCs/>
          <w:color w:val="000000"/>
          <w:sz w:val="28"/>
          <w:szCs w:val="28"/>
          <w:lang w:eastAsia="uk-UA"/>
        </w:rPr>
        <w:t xml:space="preserve">переміщеннях під </w:t>
      </w:r>
      <w:r w:rsidR="001E5D50">
        <w:rPr>
          <w:rFonts w:ascii="Times New Roman" w:eastAsia="Times New Roman" w:hAnsi="Times New Roman" w:cs="Times New Roman"/>
          <w:b/>
          <w:bCs/>
          <w:color w:val="000000"/>
          <w:sz w:val="28"/>
          <w:szCs w:val="28"/>
          <w:lang w:eastAsia="uk-UA"/>
        </w:rPr>
        <w:t xml:space="preserve">повітряними лініями </w:t>
      </w:r>
      <w:r w:rsidR="007E3F9A" w:rsidRPr="007E3F9A">
        <w:rPr>
          <w:rFonts w:ascii="Times New Roman" w:eastAsia="Times New Roman" w:hAnsi="Times New Roman" w:cs="Times New Roman"/>
          <w:b/>
          <w:bCs/>
          <w:color w:val="000000"/>
          <w:sz w:val="28"/>
          <w:szCs w:val="28"/>
          <w:lang w:eastAsia="uk-UA"/>
        </w:rPr>
        <w:t>смертельно</w:t>
      </w:r>
      <w:r w:rsidR="001E5D50">
        <w:rPr>
          <w:rFonts w:ascii="Times New Roman" w:eastAsia="Times New Roman" w:hAnsi="Times New Roman" w:cs="Times New Roman"/>
          <w:b/>
          <w:bCs/>
          <w:color w:val="000000"/>
          <w:sz w:val="28"/>
          <w:szCs w:val="28"/>
          <w:lang w:eastAsia="uk-UA"/>
        </w:rPr>
        <w:t xml:space="preserve"> небезпечно </w:t>
      </w:r>
      <w:r w:rsidR="00801D19">
        <w:rPr>
          <w:rFonts w:ascii="Times New Roman" w:eastAsia="Times New Roman" w:hAnsi="Times New Roman" w:cs="Times New Roman"/>
          <w:b/>
          <w:bCs/>
          <w:color w:val="000000"/>
          <w:sz w:val="28"/>
          <w:szCs w:val="28"/>
          <w:lang w:eastAsia="uk-UA"/>
        </w:rPr>
        <w:t>з</w:t>
      </w:r>
      <w:r w:rsidR="001E5D50">
        <w:rPr>
          <w:rFonts w:ascii="Times New Roman" w:eastAsia="Times New Roman" w:hAnsi="Times New Roman" w:cs="Times New Roman"/>
          <w:b/>
          <w:bCs/>
          <w:color w:val="000000"/>
          <w:sz w:val="28"/>
          <w:szCs w:val="28"/>
          <w:lang w:eastAsia="uk-UA"/>
        </w:rPr>
        <w:t xml:space="preserve">діймати вудилища та </w:t>
      </w:r>
      <w:r w:rsidR="007E3F9A" w:rsidRPr="007E3F9A">
        <w:rPr>
          <w:rFonts w:ascii="Times New Roman" w:eastAsia="Times New Roman" w:hAnsi="Times New Roman" w:cs="Times New Roman"/>
          <w:b/>
          <w:bCs/>
          <w:color w:val="000000"/>
          <w:sz w:val="28"/>
          <w:szCs w:val="28"/>
          <w:lang w:eastAsia="uk-UA"/>
        </w:rPr>
        <w:t>нести їх на плечі. </w:t>
      </w:r>
      <w:r w:rsidR="007E3F9A" w:rsidRPr="007E3F9A">
        <w:rPr>
          <w:rFonts w:ascii="Times New Roman" w:eastAsia="Times New Roman" w:hAnsi="Times New Roman" w:cs="Times New Roman"/>
          <w:color w:val="000000"/>
          <w:sz w:val="28"/>
          <w:szCs w:val="28"/>
          <w:lang w:eastAsia="uk-UA"/>
        </w:rPr>
        <w:t>Щоб уникнути наближення і випадкового дотику до проводів слід переносити вудилище, опустивши його паралельно землі.</w:t>
      </w:r>
    </w:p>
    <w:p w:rsidR="007E3F9A" w:rsidRPr="007E3F9A" w:rsidRDefault="007E3F9A" w:rsidP="006B05BB">
      <w:pPr>
        <w:spacing w:after="0" w:line="240" w:lineRule="auto"/>
        <w:jc w:val="both"/>
        <w:rPr>
          <w:rFonts w:ascii="Times New Roman" w:eastAsia="Times New Roman" w:hAnsi="Times New Roman" w:cs="Times New Roman"/>
          <w:color w:val="000000"/>
          <w:sz w:val="28"/>
          <w:szCs w:val="28"/>
          <w:lang w:eastAsia="uk-UA"/>
        </w:rPr>
      </w:pPr>
    </w:p>
    <w:p w:rsidR="007E3F9A" w:rsidRDefault="007E3F9A" w:rsidP="006B05BB">
      <w:pPr>
        <w:spacing w:after="0" w:line="240" w:lineRule="auto"/>
        <w:jc w:val="both"/>
        <w:rPr>
          <w:rFonts w:ascii="Times New Roman" w:eastAsia="Times New Roman" w:hAnsi="Times New Roman" w:cs="Times New Roman"/>
          <w:color w:val="000000"/>
          <w:sz w:val="28"/>
          <w:szCs w:val="28"/>
          <w:lang w:eastAsia="uk-UA"/>
        </w:rPr>
      </w:pPr>
      <w:r w:rsidRPr="007E3F9A">
        <w:rPr>
          <w:rFonts w:ascii="Times New Roman" w:eastAsia="Times New Roman" w:hAnsi="Times New Roman" w:cs="Times New Roman"/>
          <w:b/>
          <w:bCs/>
          <w:color w:val="000000"/>
          <w:sz w:val="28"/>
          <w:szCs w:val="28"/>
          <w:lang w:eastAsia="uk-UA"/>
        </w:rPr>
        <w:t>Якщо Ви подарували вудочку дитині, обов’язково поясніть їй правила поведінки поблизу ЛЕП</w:t>
      </w:r>
      <w:r w:rsidRPr="007E3F9A">
        <w:rPr>
          <w:rFonts w:ascii="Times New Roman" w:eastAsia="Times New Roman" w:hAnsi="Times New Roman" w:cs="Times New Roman"/>
          <w:color w:val="000000"/>
          <w:sz w:val="28"/>
          <w:szCs w:val="28"/>
          <w:lang w:eastAsia="uk-UA"/>
        </w:rPr>
        <w:t>. Юні рибалки, захоплені риболовлею, можуть забути про обережність. Якщо Ваша дитина зібралась на риболовлю, поясніть їй</w:t>
      </w:r>
      <w:r w:rsidR="001E5D50">
        <w:rPr>
          <w:rFonts w:ascii="Times New Roman" w:eastAsia="Times New Roman" w:hAnsi="Times New Roman" w:cs="Times New Roman"/>
          <w:color w:val="000000"/>
          <w:sz w:val="28"/>
          <w:szCs w:val="28"/>
          <w:lang w:eastAsia="uk-UA"/>
        </w:rPr>
        <w:t xml:space="preserve"> прості правила електробезпеки та </w:t>
      </w:r>
      <w:r w:rsidRPr="007E3F9A">
        <w:rPr>
          <w:rFonts w:ascii="Times New Roman" w:eastAsia="Times New Roman" w:hAnsi="Times New Roman" w:cs="Times New Roman"/>
          <w:color w:val="000000"/>
          <w:sz w:val="28"/>
          <w:szCs w:val="28"/>
          <w:lang w:eastAsia="uk-UA"/>
        </w:rPr>
        <w:t>небезпечність наближення до електричних мереж (розподільних пунктів, трансформаторних підстанцій,</w:t>
      </w:r>
      <w:r w:rsidR="00630B02">
        <w:rPr>
          <w:rFonts w:ascii="Times New Roman" w:eastAsia="Times New Roman" w:hAnsi="Times New Roman" w:cs="Times New Roman"/>
          <w:color w:val="000000"/>
          <w:sz w:val="28"/>
          <w:szCs w:val="28"/>
          <w:lang w:eastAsia="uk-UA"/>
        </w:rPr>
        <w:t xml:space="preserve"> ЛЕП</w:t>
      </w:r>
      <w:r w:rsidRPr="007E3F9A">
        <w:rPr>
          <w:rFonts w:ascii="Times New Roman" w:eastAsia="Times New Roman" w:hAnsi="Times New Roman" w:cs="Times New Roman"/>
          <w:color w:val="000000"/>
          <w:sz w:val="28"/>
          <w:szCs w:val="28"/>
          <w:lang w:eastAsia="uk-UA"/>
        </w:rPr>
        <w:t>). Нагадайте, що на всіх енергетичних об’єктах розміщені знаки, що попереджають про небезпеку ураження електричним струмом.</w:t>
      </w:r>
    </w:p>
    <w:p w:rsidR="007E3F9A" w:rsidRPr="007E3F9A" w:rsidRDefault="007E3F9A" w:rsidP="006B05BB">
      <w:pPr>
        <w:spacing w:after="0" w:line="240" w:lineRule="auto"/>
        <w:jc w:val="both"/>
        <w:rPr>
          <w:rFonts w:ascii="Times New Roman" w:eastAsia="Times New Roman" w:hAnsi="Times New Roman" w:cs="Times New Roman"/>
          <w:color w:val="000000"/>
          <w:sz w:val="28"/>
          <w:szCs w:val="28"/>
          <w:lang w:eastAsia="uk-UA"/>
        </w:rPr>
      </w:pPr>
    </w:p>
    <w:p w:rsidR="007E3F9A" w:rsidRPr="00327D78" w:rsidRDefault="00114128" w:rsidP="006B05BB">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t xml:space="preserve">Також </w:t>
      </w:r>
      <w:r w:rsidR="007E3F9A" w:rsidRPr="007E3F9A">
        <w:rPr>
          <w:rFonts w:ascii="Times New Roman" w:eastAsia="Times New Roman" w:hAnsi="Times New Roman" w:cs="Times New Roman"/>
          <w:b/>
          <w:bCs/>
          <w:color w:val="000000"/>
          <w:sz w:val="28"/>
          <w:szCs w:val="28"/>
          <w:lang w:eastAsia="uk-UA"/>
        </w:rPr>
        <w:t>смертельно н</w:t>
      </w:r>
      <w:r w:rsidR="001E5D50">
        <w:rPr>
          <w:rFonts w:ascii="Times New Roman" w:eastAsia="Times New Roman" w:hAnsi="Times New Roman" w:cs="Times New Roman"/>
          <w:b/>
          <w:bCs/>
          <w:color w:val="000000"/>
          <w:sz w:val="28"/>
          <w:szCs w:val="28"/>
          <w:lang w:eastAsia="uk-UA"/>
        </w:rPr>
        <w:t>ебезпечною може бути риболовля під час грози</w:t>
      </w:r>
      <w:r w:rsidR="007E3F9A" w:rsidRPr="007E3F9A">
        <w:rPr>
          <w:rFonts w:ascii="Times New Roman" w:eastAsia="Times New Roman" w:hAnsi="Times New Roman" w:cs="Times New Roman"/>
          <w:b/>
          <w:bCs/>
          <w:color w:val="000000"/>
          <w:sz w:val="28"/>
          <w:szCs w:val="28"/>
          <w:lang w:eastAsia="uk-UA"/>
        </w:rPr>
        <w:t xml:space="preserve">, особливо в охоронних зонах ЛЕП. </w:t>
      </w:r>
      <w:r w:rsidR="007E3F9A" w:rsidRPr="00327D78">
        <w:rPr>
          <w:rFonts w:ascii="Times New Roman" w:eastAsia="Times New Roman" w:hAnsi="Times New Roman" w:cs="Times New Roman"/>
          <w:bCs/>
          <w:color w:val="000000"/>
          <w:sz w:val="28"/>
          <w:szCs w:val="28"/>
          <w:lang w:eastAsia="uk-UA"/>
        </w:rPr>
        <w:t>Вудка, яка є провідником струму, мож</w:t>
      </w:r>
      <w:r w:rsidR="00630B02" w:rsidRPr="00327D78">
        <w:rPr>
          <w:rFonts w:ascii="Times New Roman" w:eastAsia="Times New Roman" w:hAnsi="Times New Roman" w:cs="Times New Roman"/>
          <w:bCs/>
          <w:color w:val="000000"/>
          <w:sz w:val="28"/>
          <w:szCs w:val="28"/>
          <w:lang w:eastAsia="uk-UA"/>
        </w:rPr>
        <w:t>е акумулювати електричні заряди</w:t>
      </w:r>
      <w:r w:rsidR="007E3F9A" w:rsidRPr="00327D78">
        <w:rPr>
          <w:rFonts w:ascii="Times New Roman" w:eastAsia="Times New Roman" w:hAnsi="Times New Roman" w:cs="Times New Roman"/>
          <w:bCs/>
          <w:color w:val="000000"/>
          <w:sz w:val="28"/>
          <w:szCs w:val="28"/>
          <w:lang w:eastAsia="uk-UA"/>
        </w:rPr>
        <w:t xml:space="preserve"> та притягувати удар блискавки.</w:t>
      </w:r>
    </w:p>
    <w:p w:rsidR="007E3F9A" w:rsidRPr="007E3F9A" w:rsidRDefault="007E3F9A" w:rsidP="006B05BB">
      <w:pPr>
        <w:spacing w:after="0" w:line="240" w:lineRule="auto"/>
        <w:jc w:val="both"/>
        <w:rPr>
          <w:rFonts w:ascii="Times New Roman" w:eastAsia="Times New Roman" w:hAnsi="Times New Roman" w:cs="Times New Roman"/>
          <w:color w:val="000000"/>
          <w:sz w:val="28"/>
          <w:szCs w:val="28"/>
          <w:lang w:eastAsia="uk-UA"/>
        </w:rPr>
      </w:pPr>
    </w:p>
    <w:p w:rsidR="007E3F9A" w:rsidRDefault="007E3F9A" w:rsidP="006B05BB">
      <w:pPr>
        <w:spacing w:after="0" w:line="240" w:lineRule="auto"/>
        <w:jc w:val="both"/>
        <w:rPr>
          <w:rFonts w:ascii="Times New Roman" w:eastAsia="Times New Roman" w:hAnsi="Times New Roman" w:cs="Times New Roman"/>
          <w:color w:val="000000"/>
          <w:sz w:val="28"/>
          <w:szCs w:val="28"/>
          <w:lang w:eastAsia="uk-UA"/>
        </w:rPr>
      </w:pPr>
      <w:r w:rsidRPr="007E3F9A">
        <w:rPr>
          <w:rFonts w:ascii="Times New Roman" w:eastAsia="Times New Roman" w:hAnsi="Times New Roman" w:cs="Times New Roman"/>
          <w:color w:val="000000"/>
          <w:sz w:val="28"/>
          <w:szCs w:val="28"/>
          <w:lang w:eastAsia="uk-UA"/>
        </w:rPr>
        <w:t>«Обережно! Проводи ЛЕП під напругою! Ловити рибу заборонено!», «Не влізай! Уб’є</w:t>
      </w:r>
      <w:r>
        <w:rPr>
          <w:rFonts w:ascii="Times New Roman" w:eastAsia="Times New Roman" w:hAnsi="Times New Roman" w:cs="Times New Roman"/>
          <w:color w:val="000000"/>
          <w:sz w:val="28"/>
          <w:szCs w:val="28"/>
          <w:lang w:eastAsia="uk-UA"/>
        </w:rPr>
        <w:t>!» –</w:t>
      </w:r>
      <w:r w:rsidRPr="007E3F9A">
        <w:rPr>
          <w:rFonts w:ascii="Times New Roman" w:eastAsia="Times New Roman" w:hAnsi="Times New Roman" w:cs="Times New Roman"/>
          <w:color w:val="000000"/>
          <w:sz w:val="28"/>
          <w:szCs w:val="28"/>
          <w:lang w:eastAsia="uk-UA"/>
        </w:rPr>
        <w:t xml:space="preserve"> це не просто слова, а знаки, що попереджають про реальну небезпеку, ігнорування яких може привести до смертельних наслідків.</w:t>
      </w:r>
    </w:p>
    <w:p w:rsidR="00136921" w:rsidRDefault="00136921" w:rsidP="006B05BB">
      <w:pPr>
        <w:spacing w:after="0" w:line="240" w:lineRule="auto"/>
        <w:jc w:val="both"/>
        <w:rPr>
          <w:rFonts w:ascii="Times New Roman" w:eastAsia="Times New Roman" w:hAnsi="Times New Roman" w:cs="Times New Roman"/>
          <w:b/>
          <w:bCs/>
          <w:color w:val="000000"/>
          <w:sz w:val="28"/>
          <w:szCs w:val="28"/>
          <w:lang w:eastAsia="uk-UA"/>
        </w:rPr>
      </w:pPr>
    </w:p>
    <w:p w:rsidR="007E3F9A" w:rsidRDefault="007E3F9A" w:rsidP="006B05BB">
      <w:pP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Держенергонагляд</w:t>
      </w:r>
      <w:proofErr w:type="spellEnd"/>
      <w:r>
        <w:rPr>
          <w:rFonts w:ascii="Times New Roman" w:eastAsia="Times New Roman" w:hAnsi="Times New Roman" w:cs="Times New Roman"/>
          <w:b/>
          <w:bCs/>
          <w:color w:val="000000"/>
          <w:sz w:val="28"/>
          <w:szCs w:val="28"/>
          <w:lang w:eastAsia="uk-UA"/>
        </w:rPr>
        <w:t xml:space="preserve"> </w:t>
      </w:r>
      <w:r w:rsidRPr="007E3F9A">
        <w:rPr>
          <w:rFonts w:ascii="Times New Roman" w:eastAsia="Times New Roman" w:hAnsi="Times New Roman" w:cs="Times New Roman"/>
          <w:b/>
          <w:bCs/>
          <w:color w:val="000000"/>
          <w:sz w:val="28"/>
          <w:szCs w:val="28"/>
          <w:lang w:eastAsia="uk-UA"/>
        </w:rPr>
        <w:t>звертається з проханням дотримуватися простих правил</w:t>
      </w:r>
      <w:r w:rsidR="00CE3F4E" w:rsidRPr="00CE3F4E">
        <w:rPr>
          <w:rFonts w:ascii="Times New Roman" w:eastAsia="Times New Roman" w:hAnsi="Times New Roman" w:cs="Times New Roman"/>
          <w:b/>
          <w:bCs/>
          <w:color w:val="000000"/>
          <w:sz w:val="28"/>
          <w:szCs w:val="28"/>
          <w:lang w:eastAsia="uk-UA"/>
        </w:rPr>
        <w:t xml:space="preserve"> </w:t>
      </w:r>
      <w:r w:rsidR="00CE3F4E" w:rsidRPr="007E3F9A">
        <w:rPr>
          <w:rFonts w:ascii="Times New Roman" w:eastAsia="Times New Roman" w:hAnsi="Times New Roman" w:cs="Times New Roman"/>
          <w:b/>
          <w:bCs/>
          <w:color w:val="000000"/>
          <w:sz w:val="28"/>
          <w:szCs w:val="28"/>
          <w:lang w:eastAsia="uk-UA"/>
        </w:rPr>
        <w:t>під час риболовлі</w:t>
      </w:r>
      <w:r w:rsidR="00CE3F4E">
        <w:rPr>
          <w:rFonts w:ascii="Times New Roman" w:eastAsia="Times New Roman" w:hAnsi="Times New Roman" w:cs="Times New Roman"/>
          <w:b/>
          <w:bCs/>
          <w:color w:val="000000"/>
          <w:sz w:val="28"/>
          <w:szCs w:val="28"/>
          <w:lang w:eastAsia="uk-UA"/>
        </w:rPr>
        <w:t>, а саме</w:t>
      </w:r>
      <w:r w:rsidRPr="007E3F9A">
        <w:rPr>
          <w:rFonts w:ascii="Times New Roman" w:eastAsia="Times New Roman" w:hAnsi="Times New Roman" w:cs="Times New Roman"/>
          <w:b/>
          <w:bCs/>
          <w:color w:val="000000"/>
          <w:sz w:val="28"/>
          <w:szCs w:val="28"/>
          <w:lang w:eastAsia="uk-UA"/>
        </w:rPr>
        <w:t>:</w:t>
      </w:r>
    </w:p>
    <w:p w:rsidR="007E3F9A" w:rsidRDefault="007E3F9A" w:rsidP="006B05BB">
      <w:pPr>
        <w:spacing w:after="0" w:line="240" w:lineRule="auto"/>
        <w:jc w:val="both"/>
        <w:rPr>
          <w:rFonts w:ascii="Times New Roman" w:eastAsia="Times New Roman" w:hAnsi="Times New Roman" w:cs="Times New Roman"/>
          <w:color w:val="000000"/>
          <w:sz w:val="28"/>
          <w:szCs w:val="28"/>
          <w:lang w:eastAsia="uk-UA"/>
        </w:rPr>
      </w:pPr>
    </w:p>
    <w:p w:rsidR="007E3F9A" w:rsidRPr="007E3F9A" w:rsidRDefault="007E3F9A" w:rsidP="006B05BB">
      <w:pPr>
        <w:pStyle w:val="a5"/>
        <w:numPr>
          <w:ilvl w:val="0"/>
          <w:numId w:val="2"/>
        </w:numPr>
        <w:spacing w:after="0" w:line="240" w:lineRule="auto"/>
        <w:jc w:val="both"/>
        <w:rPr>
          <w:rFonts w:ascii="Times New Roman" w:eastAsia="Times New Roman" w:hAnsi="Times New Roman" w:cs="Times New Roman"/>
          <w:color w:val="000000"/>
          <w:sz w:val="28"/>
          <w:szCs w:val="28"/>
          <w:lang w:eastAsia="uk-UA"/>
        </w:rPr>
      </w:pPr>
      <w:r w:rsidRPr="007E3F9A">
        <w:rPr>
          <w:rFonts w:ascii="Times New Roman" w:eastAsia="Times New Roman" w:hAnsi="Times New Roman" w:cs="Times New Roman"/>
          <w:bCs/>
          <w:color w:val="000000"/>
          <w:sz w:val="28"/>
          <w:szCs w:val="28"/>
          <w:lang w:eastAsia="uk-UA"/>
        </w:rPr>
        <w:t>будьте уважними самі та нагадуйте іншим риб</w:t>
      </w:r>
      <w:r>
        <w:rPr>
          <w:rFonts w:ascii="Times New Roman" w:eastAsia="Times New Roman" w:hAnsi="Times New Roman" w:cs="Times New Roman"/>
          <w:bCs/>
          <w:color w:val="000000"/>
          <w:sz w:val="28"/>
          <w:szCs w:val="28"/>
          <w:lang w:eastAsia="uk-UA"/>
        </w:rPr>
        <w:t>алкам про небезпеку поблизу ЛЕП;</w:t>
      </w:r>
    </w:p>
    <w:p w:rsidR="007E3F9A" w:rsidRPr="007E3F9A" w:rsidRDefault="007E3F9A" w:rsidP="006B05BB">
      <w:pPr>
        <w:pStyle w:val="a5"/>
        <w:numPr>
          <w:ilvl w:val="0"/>
          <w:numId w:val="2"/>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у</w:t>
      </w:r>
      <w:r w:rsidRPr="007E3F9A">
        <w:rPr>
          <w:rFonts w:ascii="Times New Roman" w:eastAsia="Times New Roman" w:hAnsi="Times New Roman" w:cs="Times New Roman"/>
          <w:bCs/>
          <w:color w:val="000000"/>
          <w:sz w:val="28"/>
          <w:szCs w:val="28"/>
          <w:lang w:eastAsia="uk-UA"/>
        </w:rPr>
        <w:t xml:space="preserve">никайте вилову риби в охоронних зонах електричних мереж, під проводами </w:t>
      </w:r>
      <w:r>
        <w:rPr>
          <w:rFonts w:ascii="Times New Roman" w:eastAsia="Times New Roman" w:hAnsi="Times New Roman" w:cs="Times New Roman"/>
          <w:bCs/>
          <w:color w:val="000000"/>
          <w:sz w:val="28"/>
          <w:szCs w:val="28"/>
          <w:lang w:eastAsia="uk-UA"/>
        </w:rPr>
        <w:t>повітряних ліній електропередачі;</w:t>
      </w:r>
    </w:p>
    <w:p w:rsidR="007E3F9A" w:rsidRPr="007E3F9A" w:rsidRDefault="007E3F9A" w:rsidP="006B05BB">
      <w:pPr>
        <w:pStyle w:val="a5"/>
        <w:numPr>
          <w:ilvl w:val="0"/>
          <w:numId w:val="2"/>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д</w:t>
      </w:r>
      <w:r w:rsidRPr="007E3F9A">
        <w:rPr>
          <w:rFonts w:ascii="Times New Roman" w:eastAsia="Times New Roman" w:hAnsi="Times New Roman" w:cs="Times New Roman"/>
          <w:bCs/>
          <w:color w:val="000000"/>
          <w:sz w:val="28"/>
          <w:szCs w:val="28"/>
          <w:lang w:eastAsia="uk-UA"/>
        </w:rPr>
        <w:t>отримуйтеся вимог попереджувальних та заборонних плакатів, якими позначені місця заборони риболовлі в охоронних зонах повітряних ліній електропередач</w:t>
      </w:r>
      <w:r>
        <w:rPr>
          <w:rFonts w:ascii="Times New Roman" w:eastAsia="Times New Roman" w:hAnsi="Times New Roman" w:cs="Times New Roman"/>
          <w:bCs/>
          <w:color w:val="000000"/>
          <w:sz w:val="28"/>
          <w:szCs w:val="28"/>
          <w:lang w:eastAsia="uk-UA"/>
        </w:rPr>
        <w:t>і.</w:t>
      </w:r>
    </w:p>
    <w:p w:rsidR="007E3F9A" w:rsidRPr="007E3F9A" w:rsidRDefault="007E3F9A" w:rsidP="006B05BB">
      <w:pPr>
        <w:pStyle w:val="a5"/>
        <w:spacing w:after="0" w:line="240" w:lineRule="auto"/>
        <w:jc w:val="both"/>
        <w:rPr>
          <w:rFonts w:ascii="Times New Roman" w:eastAsia="Times New Roman" w:hAnsi="Times New Roman" w:cs="Times New Roman"/>
          <w:color w:val="000000"/>
          <w:sz w:val="28"/>
          <w:szCs w:val="28"/>
          <w:lang w:eastAsia="uk-UA"/>
        </w:rPr>
      </w:pPr>
    </w:p>
    <w:p w:rsidR="007E3F9A" w:rsidRPr="007E3F9A" w:rsidRDefault="007E3F9A" w:rsidP="006B05BB">
      <w:pPr>
        <w:spacing w:after="0" w:line="240" w:lineRule="auto"/>
        <w:jc w:val="both"/>
        <w:rPr>
          <w:rFonts w:ascii="Times New Roman" w:eastAsia="Times New Roman" w:hAnsi="Times New Roman" w:cs="Times New Roman"/>
          <w:color w:val="000000"/>
          <w:sz w:val="28"/>
          <w:szCs w:val="28"/>
          <w:lang w:eastAsia="uk-UA"/>
        </w:rPr>
      </w:pPr>
      <w:r w:rsidRPr="007E3F9A">
        <w:rPr>
          <w:rFonts w:ascii="Times New Roman" w:eastAsia="Times New Roman" w:hAnsi="Times New Roman" w:cs="Times New Roman"/>
          <w:color w:val="000000"/>
          <w:sz w:val="28"/>
          <w:szCs w:val="28"/>
          <w:lang w:eastAsia="uk-UA"/>
        </w:rPr>
        <w:t>Будьте обережними, бережіть себе та своїх близьких!</w:t>
      </w:r>
    </w:p>
    <w:p w:rsidR="007E3F9A" w:rsidRPr="00114128" w:rsidRDefault="007E3F9A" w:rsidP="006B05BB">
      <w:pPr>
        <w:spacing w:after="0" w:line="240" w:lineRule="auto"/>
        <w:jc w:val="both"/>
        <w:rPr>
          <w:rFonts w:ascii="Times New Roman" w:hAnsi="Times New Roman" w:cs="Times New Roman"/>
          <w:b/>
          <w:sz w:val="28"/>
          <w:szCs w:val="28"/>
        </w:rPr>
      </w:pPr>
    </w:p>
    <w:p w:rsidR="00114128" w:rsidRDefault="00114128" w:rsidP="006B05BB">
      <w:pPr>
        <w:spacing w:after="0" w:line="240" w:lineRule="auto"/>
        <w:jc w:val="both"/>
        <w:rPr>
          <w:rFonts w:ascii="Times New Roman" w:hAnsi="Times New Roman" w:cs="Times New Roman"/>
          <w:b/>
          <w:sz w:val="28"/>
          <w:szCs w:val="28"/>
        </w:rPr>
      </w:pPr>
      <w:r w:rsidRPr="00114128">
        <w:rPr>
          <w:rFonts w:ascii="Times New Roman" w:hAnsi="Times New Roman" w:cs="Times New Roman"/>
          <w:b/>
          <w:sz w:val="28"/>
          <w:szCs w:val="28"/>
        </w:rPr>
        <w:t>Довідково:</w:t>
      </w:r>
    </w:p>
    <w:p w:rsidR="006B05BB" w:rsidRPr="00114128" w:rsidRDefault="006B05BB" w:rsidP="006B05BB">
      <w:pPr>
        <w:spacing w:after="0" w:line="240" w:lineRule="auto"/>
        <w:jc w:val="both"/>
        <w:rPr>
          <w:rFonts w:ascii="Times New Roman" w:hAnsi="Times New Roman" w:cs="Times New Roman"/>
          <w:b/>
          <w:sz w:val="28"/>
          <w:szCs w:val="28"/>
        </w:rPr>
      </w:pPr>
    </w:p>
    <w:p w:rsidR="00114128" w:rsidRPr="00630B02" w:rsidRDefault="00114128" w:rsidP="006B05BB">
      <w:pPr>
        <w:pStyle w:val="a3"/>
        <w:spacing w:before="0" w:beforeAutospacing="0" w:after="0" w:afterAutospacing="0"/>
        <w:jc w:val="both"/>
        <w:rPr>
          <w:color w:val="000000"/>
          <w:sz w:val="28"/>
          <w:szCs w:val="28"/>
        </w:rPr>
      </w:pPr>
      <w:r>
        <w:rPr>
          <w:color w:val="000000"/>
          <w:sz w:val="28"/>
          <w:szCs w:val="28"/>
        </w:rPr>
        <w:t>С</w:t>
      </w:r>
      <w:r w:rsidRPr="00630B02">
        <w:rPr>
          <w:color w:val="000000"/>
          <w:sz w:val="28"/>
          <w:szCs w:val="28"/>
        </w:rPr>
        <w:t>учасні вудки виробляються із вуглепластику – матеріалу, який є провідником електричного струму. Підв</w:t>
      </w:r>
      <w:r w:rsidR="00446C41">
        <w:rPr>
          <w:color w:val="000000"/>
          <w:sz w:val="28"/>
          <w:szCs w:val="28"/>
        </w:rPr>
        <w:t>ищена вологість поблизу водойм</w:t>
      </w:r>
      <w:r w:rsidRPr="00630B02">
        <w:rPr>
          <w:color w:val="000000"/>
          <w:sz w:val="28"/>
          <w:szCs w:val="28"/>
        </w:rPr>
        <w:t xml:space="preserve"> створює небезпеку для життя навіть при наближенні до дротів діючої електролінії. Незважаючи на те, що на сучасних вудках нанесений попереджувальний знак, а у паспортах чи супровідних документах пишуть про неприпустимість використання їх поблизу ЛЕП, рибалки нехтують цими елементарними правилами безпеки та продовжують рибалити поряд із ЛЕП. Внаслідок цього, виникає небезпека електротравм із летальними наслідками. </w:t>
      </w:r>
    </w:p>
    <w:p w:rsidR="00114128" w:rsidRDefault="00114128" w:rsidP="006B05BB">
      <w:pPr>
        <w:spacing w:after="0" w:line="240" w:lineRule="auto"/>
        <w:jc w:val="both"/>
      </w:pPr>
    </w:p>
    <w:sectPr w:rsidR="001141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C7C"/>
    <w:multiLevelType w:val="hybridMultilevel"/>
    <w:tmpl w:val="F8BA7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4505FC"/>
    <w:multiLevelType w:val="multilevel"/>
    <w:tmpl w:val="759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DA"/>
    <w:rsid w:val="000E739C"/>
    <w:rsid w:val="00114128"/>
    <w:rsid w:val="00136921"/>
    <w:rsid w:val="001E5D50"/>
    <w:rsid w:val="00327D78"/>
    <w:rsid w:val="00446C41"/>
    <w:rsid w:val="004765EB"/>
    <w:rsid w:val="005E5B90"/>
    <w:rsid w:val="00630B02"/>
    <w:rsid w:val="006B05BB"/>
    <w:rsid w:val="007E3F9A"/>
    <w:rsid w:val="00801D19"/>
    <w:rsid w:val="00B4583F"/>
    <w:rsid w:val="00BC6A46"/>
    <w:rsid w:val="00CE3F4E"/>
    <w:rsid w:val="00DA0D5E"/>
    <w:rsid w:val="00E72ADD"/>
    <w:rsid w:val="00ED1A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7ABF"/>
  <w15:chartTrackingRefBased/>
  <w15:docId w15:val="{490459AF-2FE9-4285-9107-2338569C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F9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7E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E3F9A"/>
    <w:pPr>
      <w:ind w:left="720"/>
      <w:contextualSpacing/>
    </w:pPr>
  </w:style>
  <w:style w:type="character" w:styleId="a6">
    <w:name w:val="Hyperlink"/>
    <w:basedOn w:val="a0"/>
    <w:uiPriority w:val="99"/>
    <w:unhideWhenUsed/>
    <w:rsid w:val="00136921"/>
    <w:rPr>
      <w:color w:val="0563C1" w:themeColor="hyperlink"/>
      <w:u w:val="single"/>
    </w:rPr>
  </w:style>
  <w:style w:type="paragraph" w:styleId="a7">
    <w:name w:val="Balloon Text"/>
    <w:basedOn w:val="a"/>
    <w:link w:val="a8"/>
    <w:uiPriority w:val="99"/>
    <w:semiHidden/>
    <w:unhideWhenUsed/>
    <w:rsid w:val="0011412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14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3912">
      <w:bodyDiv w:val="1"/>
      <w:marLeft w:val="0"/>
      <w:marRight w:val="0"/>
      <w:marTop w:val="0"/>
      <w:marBottom w:val="0"/>
      <w:divBdr>
        <w:top w:val="none" w:sz="0" w:space="0" w:color="auto"/>
        <w:left w:val="none" w:sz="0" w:space="0" w:color="auto"/>
        <w:bottom w:val="none" w:sz="0" w:space="0" w:color="auto"/>
        <w:right w:val="none" w:sz="0" w:space="0" w:color="auto"/>
      </w:divBdr>
    </w:div>
    <w:div w:id="15592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09-97-%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1999</Words>
  <Characters>1140</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Державна інспекція енергетичного нагляду України</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Шлапко Діана Сергіївна</dc:creator>
  <cp:keywords/>
  <dc:description/>
  <cp:lastModifiedBy>Шлапко Діана Сергіївна</cp:lastModifiedBy>
  <cp:revision>13</cp:revision>
  <cp:lastPrinted>2020-08-13T07:21:00Z</cp:lastPrinted>
  <dcterms:created xsi:type="dcterms:W3CDTF">2020-08-13T06:38:00Z</dcterms:created>
  <dcterms:modified xsi:type="dcterms:W3CDTF">2020-08-13T11:43:00Z</dcterms:modified>
</cp:coreProperties>
</file>