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B3" w:rsidRPr="00215EB3" w:rsidRDefault="00215EB3" w:rsidP="00215EB3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B3" w:rsidRPr="00565118" w:rsidRDefault="00215EB3" w:rsidP="00215EB3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215EB3" w:rsidRPr="002B02BB" w:rsidRDefault="00215EB3" w:rsidP="00215EB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15EB3" w:rsidRPr="00BE7488" w:rsidRDefault="00215EB3" w:rsidP="00215EB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215EB3" w:rsidRPr="00C65AE1" w:rsidRDefault="00215EB3" w:rsidP="00215EB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15EB3" w:rsidRPr="00215EB3" w:rsidRDefault="00215EB3" w:rsidP="00215EB3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580EEE">
        <w:rPr>
          <w:rFonts w:ascii="Times New Roman CYR" w:hAnsi="Times New Roman CYR" w:cs="Times New Roman CYR"/>
          <w:sz w:val="28"/>
          <w:szCs w:val="28"/>
          <w:u w:val="single"/>
        </w:rPr>
        <w:t>12.10.</w:t>
      </w:r>
      <w:r w:rsidRPr="00215EB3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 w:rsidRPr="00215EB3">
        <w:rPr>
          <w:rFonts w:ascii="Times New Roman CYR" w:hAnsi="Times New Roman CYR" w:cs="Times New Roman CYR"/>
          <w:sz w:val="28"/>
          <w:szCs w:val="28"/>
          <w:u w:val="single"/>
        </w:rPr>
        <w:t>287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215EB3" w:rsidRPr="00580EEE" w:rsidRDefault="00215EB3" w:rsidP="00215EB3">
      <w:pPr>
        <w:pStyle w:val="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вчинення правочину – договору </w:t>
      </w:r>
    </w:p>
    <w:p w:rsidR="00215EB3" w:rsidRDefault="00215EB3" w:rsidP="00215EB3">
      <w:pPr>
        <w:pStyle w:val="2"/>
        <w:jc w:val="center"/>
      </w:pPr>
      <w:r>
        <w:t>дарування</w:t>
      </w:r>
      <w:r w:rsidRPr="00D035B9">
        <w:rPr>
          <w:lang w:val="ru-RU"/>
        </w:rPr>
        <w:t xml:space="preserve"> </w:t>
      </w:r>
      <w:r>
        <w:t xml:space="preserve">житлового будинку та земельної ділянки, </w:t>
      </w:r>
    </w:p>
    <w:p w:rsidR="00215EB3" w:rsidRPr="00342F2A" w:rsidRDefault="00215EB3" w:rsidP="00215EB3">
      <w:pPr>
        <w:pStyle w:val="2"/>
        <w:jc w:val="center"/>
      </w:pPr>
      <w:r>
        <w:t>право  користування якими має малолітня дитина</w:t>
      </w:r>
    </w:p>
    <w:p w:rsidR="00215EB3" w:rsidRDefault="00215EB3" w:rsidP="00215EB3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/>
        </w:rPr>
      </w:pPr>
    </w:p>
    <w:p w:rsidR="00215EB3" w:rsidRPr="00215EB3" w:rsidRDefault="00215EB3" w:rsidP="00215EB3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15EB3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,  статті 18  Закону України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  охорону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дитинства”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, статті 12 Закону України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 основи соціального захисту бездомних громадян і безпритульних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 та рішення Комісії з питань захисту прав дитини </w:t>
      </w:r>
      <w:proofErr w:type="spellStart"/>
      <w:r w:rsidRPr="00215EB3">
        <w:rPr>
          <w:rFonts w:ascii="Times New Roman" w:hAnsi="Times New Roman" w:cs="Times New Roman"/>
          <w:sz w:val="28"/>
          <w:lang w:val="uk-UA"/>
        </w:rPr>
        <w:t>Берегівської</w:t>
      </w:r>
      <w:proofErr w:type="spellEnd"/>
      <w:r w:rsidRPr="00215EB3">
        <w:rPr>
          <w:rFonts w:ascii="Times New Roman" w:hAnsi="Times New Roman" w:cs="Times New Roman"/>
          <w:sz w:val="28"/>
          <w:lang w:val="uk-UA"/>
        </w:rPr>
        <w:t xml:space="preserve"> райдержадміністрації від 09 жовтня 2020 року (протокол № 11):</w:t>
      </w:r>
    </w:p>
    <w:p w:rsidR="00215EB3" w:rsidRPr="00215EB3" w:rsidRDefault="00215EB3" w:rsidP="00215EB3">
      <w:pPr>
        <w:pStyle w:val="2"/>
        <w:ind w:firstLine="708"/>
        <w:rPr>
          <w:b w:val="0"/>
          <w:szCs w:val="28"/>
        </w:rPr>
      </w:pPr>
      <w:r w:rsidRPr="00215EB3">
        <w:rPr>
          <w:b w:val="0"/>
        </w:rPr>
        <w:t xml:space="preserve">1.Надати надати  громадянці </w:t>
      </w:r>
      <w:proofErr w:type="spellStart"/>
      <w:r w:rsidRPr="00215EB3">
        <w:rPr>
          <w:b w:val="0"/>
        </w:rPr>
        <w:t>Товт</w:t>
      </w:r>
      <w:proofErr w:type="spellEnd"/>
      <w:r w:rsidRPr="00215EB3">
        <w:rPr>
          <w:b w:val="0"/>
        </w:rPr>
        <w:t xml:space="preserve"> </w:t>
      </w:r>
      <w:proofErr w:type="spellStart"/>
      <w:r w:rsidRPr="00215EB3">
        <w:rPr>
          <w:b w:val="0"/>
        </w:rPr>
        <w:t>Йолані</w:t>
      </w:r>
      <w:proofErr w:type="spellEnd"/>
      <w:r w:rsidRPr="00215EB3">
        <w:rPr>
          <w:b w:val="0"/>
        </w:rPr>
        <w:t xml:space="preserve"> Карлівні, мешканці села </w:t>
      </w:r>
      <w:proofErr w:type="spellStart"/>
      <w:r w:rsidRPr="00215EB3">
        <w:rPr>
          <w:b w:val="0"/>
        </w:rPr>
        <w:t>Геча</w:t>
      </w:r>
      <w:proofErr w:type="spellEnd"/>
      <w:r w:rsidRPr="00215EB3">
        <w:rPr>
          <w:b w:val="0"/>
        </w:rPr>
        <w:t xml:space="preserve">, </w:t>
      </w:r>
      <w:proofErr w:type="spellStart"/>
      <w:r w:rsidRPr="00215EB3">
        <w:rPr>
          <w:b w:val="0"/>
        </w:rPr>
        <w:t>вул.Миру</w:t>
      </w:r>
      <w:proofErr w:type="spellEnd"/>
      <w:r w:rsidRPr="00215EB3">
        <w:rPr>
          <w:b w:val="0"/>
        </w:rPr>
        <w:t xml:space="preserve">, 21 Берегівського району, дозвіл  на вчинення нею правочину – договору дарування житлового будинку та земельної ділянки, які знаходяться в селі </w:t>
      </w:r>
      <w:proofErr w:type="spellStart"/>
      <w:r w:rsidRPr="00215EB3">
        <w:rPr>
          <w:b w:val="0"/>
        </w:rPr>
        <w:t>Геча</w:t>
      </w:r>
      <w:proofErr w:type="spellEnd"/>
      <w:r w:rsidRPr="00215EB3">
        <w:rPr>
          <w:b w:val="0"/>
        </w:rPr>
        <w:t xml:space="preserve">, </w:t>
      </w:r>
      <w:proofErr w:type="spellStart"/>
      <w:r w:rsidRPr="00215EB3">
        <w:rPr>
          <w:b w:val="0"/>
        </w:rPr>
        <w:t>вул.Миру</w:t>
      </w:r>
      <w:proofErr w:type="spellEnd"/>
      <w:r w:rsidRPr="00215EB3">
        <w:rPr>
          <w:b w:val="0"/>
        </w:rPr>
        <w:t xml:space="preserve">, 21 Берегівського району, своєму онуку </w:t>
      </w:r>
      <w:proofErr w:type="spellStart"/>
      <w:r w:rsidRPr="00215EB3">
        <w:rPr>
          <w:b w:val="0"/>
        </w:rPr>
        <w:t>Товту</w:t>
      </w:r>
      <w:proofErr w:type="spellEnd"/>
      <w:r w:rsidRPr="00215EB3">
        <w:rPr>
          <w:b w:val="0"/>
        </w:rPr>
        <w:t xml:space="preserve"> </w:t>
      </w:r>
      <w:proofErr w:type="spellStart"/>
      <w:r w:rsidRPr="00215EB3">
        <w:rPr>
          <w:b w:val="0"/>
        </w:rPr>
        <w:t>Саболчу</w:t>
      </w:r>
      <w:proofErr w:type="spellEnd"/>
      <w:r w:rsidRPr="00215EB3">
        <w:rPr>
          <w:b w:val="0"/>
        </w:rPr>
        <w:t xml:space="preserve"> Павловичу, 06.11.1987 року народження, право користування якими мають малолітні діти: </w:t>
      </w:r>
      <w:proofErr w:type="spellStart"/>
      <w:r w:rsidRPr="00215EB3">
        <w:rPr>
          <w:b w:val="0"/>
        </w:rPr>
        <w:t>Товт</w:t>
      </w:r>
      <w:proofErr w:type="spellEnd"/>
      <w:r w:rsidRPr="00215EB3">
        <w:rPr>
          <w:b w:val="0"/>
        </w:rPr>
        <w:t xml:space="preserve"> </w:t>
      </w:r>
      <w:proofErr w:type="spellStart"/>
      <w:r w:rsidRPr="00215EB3">
        <w:rPr>
          <w:b w:val="0"/>
        </w:rPr>
        <w:t>Кевін</w:t>
      </w:r>
      <w:proofErr w:type="spellEnd"/>
      <w:r w:rsidRPr="00215EB3">
        <w:rPr>
          <w:b w:val="0"/>
        </w:rPr>
        <w:t xml:space="preserve"> </w:t>
      </w:r>
      <w:proofErr w:type="spellStart"/>
      <w:r w:rsidRPr="00215EB3">
        <w:rPr>
          <w:b w:val="0"/>
        </w:rPr>
        <w:t>Саболчович</w:t>
      </w:r>
      <w:proofErr w:type="spellEnd"/>
      <w:r w:rsidRPr="00215EB3">
        <w:rPr>
          <w:b w:val="0"/>
        </w:rPr>
        <w:t xml:space="preserve">, 18.05.2011 року народження, та </w:t>
      </w:r>
      <w:proofErr w:type="spellStart"/>
      <w:r w:rsidRPr="00215EB3">
        <w:rPr>
          <w:b w:val="0"/>
        </w:rPr>
        <w:t>Товт</w:t>
      </w:r>
      <w:proofErr w:type="spellEnd"/>
      <w:r w:rsidRPr="00215EB3">
        <w:rPr>
          <w:b w:val="0"/>
        </w:rPr>
        <w:t xml:space="preserve"> Софія, 07.09.20</w:t>
      </w:r>
      <w:bookmarkStart w:id="0" w:name="_GoBack"/>
      <w:bookmarkEnd w:id="0"/>
      <w:r w:rsidRPr="00215EB3">
        <w:rPr>
          <w:b w:val="0"/>
        </w:rPr>
        <w:t>15 року народження</w:t>
      </w:r>
      <w:r w:rsidRPr="00215EB3">
        <w:rPr>
          <w:b w:val="0"/>
          <w:szCs w:val="28"/>
        </w:rPr>
        <w:t>.</w:t>
      </w:r>
    </w:p>
    <w:p w:rsidR="00215EB3" w:rsidRPr="00215EB3" w:rsidRDefault="00215EB3" w:rsidP="00215E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EB3"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цього розпорядження покласти на заступника голови державної адміністрації </w:t>
      </w:r>
      <w:proofErr w:type="spellStart"/>
      <w:r w:rsidRPr="00215EB3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215EB3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215EB3" w:rsidRPr="00215EB3" w:rsidRDefault="00215EB3" w:rsidP="00215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EB3" w:rsidRPr="00215EB3" w:rsidRDefault="00215EB3" w:rsidP="00215EB3">
      <w:pPr>
        <w:pStyle w:val="6"/>
        <w:spacing w:befor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15EB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В.о.голови, перший заступник </w:t>
      </w:r>
    </w:p>
    <w:p w:rsidR="00215EB3" w:rsidRPr="00215EB3" w:rsidRDefault="00215EB3" w:rsidP="00215EB3">
      <w:pPr>
        <w:pStyle w:val="6"/>
        <w:spacing w:befor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15EB3">
        <w:rPr>
          <w:rFonts w:ascii="Times New Roman" w:hAnsi="Times New Roman"/>
          <w:b/>
          <w:i w:val="0"/>
          <w:color w:val="auto"/>
          <w:sz w:val="28"/>
          <w:szCs w:val="28"/>
        </w:rPr>
        <w:t>голови державної адміністрації                                                    Віталій МАТІЙ</w:t>
      </w:r>
    </w:p>
    <w:p w:rsidR="001B14CD" w:rsidRPr="00215EB3" w:rsidRDefault="001B14CD">
      <w:pPr>
        <w:rPr>
          <w:rFonts w:ascii="Times New Roman" w:hAnsi="Times New Roman" w:cs="Times New Roman"/>
          <w:lang w:val="uk-UA"/>
        </w:rPr>
      </w:pPr>
    </w:p>
    <w:sectPr w:rsidR="001B14CD" w:rsidRPr="00215EB3" w:rsidSect="00D03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B3"/>
    <w:rsid w:val="001B14CD"/>
    <w:rsid w:val="0021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15EB3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15EB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6">
    <w:name w:val="heading 6"/>
    <w:basedOn w:val="a"/>
    <w:next w:val="a"/>
    <w:link w:val="60"/>
    <w:uiPriority w:val="99"/>
    <w:qFormat/>
    <w:rsid w:val="00215E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EB3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215EB3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customStyle="1" w:styleId="60">
    <w:name w:val="Заголовок 6 Знак"/>
    <w:basedOn w:val="a0"/>
    <w:link w:val="6"/>
    <w:uiPriority w:val="99"/>
    <w:rsid w:val="00215EB3"/>
    <w:rPr>
      <w:rFonts w:ascii="Cambria" w:eastAsia="Times New Roman" w:hAnsi="Cambria" w:cs="Times New Roman"/>
      <w:i/>
      <w:iCs/>
      <w:color w:val="243F60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2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2020-11-12T12:54:00Z</dcterms:created>
  <dcterms:modified xsi:type="dcterms:W3CDTF">2020-11-12T12:55:00Z</dcterms:modified>
</cp:coreProperties>
</file>