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C9" w:rsidRDefault="00A4508A">
      <w:pPr>
        <w:pStyle w:val="normal"/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Енергооб'єктам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видано 55 Актів готовності до роботи в ОЗП 2020/2021 років – результат моніторингу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Держенергонагляду</w:t>
      </w:r>
      <w:proofErr w:type="spellEnd"/>
    </w:p>
    <w:p w:rsidR="00EA14C9" w:rsidRDefault="00A4508A" w:rsidP="00A4508A">
      <w:r>
        <w:t xml:space="preserve">Державною інспекцією енергетичного нагляду України здійснюється моніторинг готовності </w:t>
      </w:r>
      <w:proofErr w:type="spellStart"/>
      <w:r>
        <w:t>енергопідприємств</w:t>
      </w:r>
      <w:proofErr w:type="spellEnd"/>
      <w:r>
        <w:t xml:space="preserve"> (</w:t>
      </w:r>
      <w:proofErr w:type="spellStart"/>
      <w:r>
        <w:t>генеруючі</w:t>
      </w:r>
      <w:proofErr w:type="spellEnd"/>
      <w:r>
        <w:t xml:space="preserve"> компанії та їх електростанції, теплоелектроцентралі, </w:t>
      </w:r>
      <w:proofErr w:type="spellStart"/>
      <w:r>
        <w:t>енергопередавальна</w:t>
      </w:r>
      <w:proofErr w:type="spellEnd"/>
      <w:r>
        <w:t xml:space="preserve"> компанія (оператор систем передачі) та її підрозділи) до роботи в осі</w:t>
      </w:r>
      <w:r>
        <w:t>нньо-зимовий період 2020-2021 років (далі – ОЗП).</w:t>
      </w:r>
    </w:p>
    <w:p w:rsidR="00EA14C9" w:rsidRDefault="00A4508A" w:rsidP="00A4508A">
      <w:r>
        <w:t xml:space="preserve">Так, станом на 15 грудня представників </w:t>
      </w:r>
      <w:proofErr w:type="spellStart"/>
      <w:r>
        <w:t>Держенергонагляду</w:t>
      </w:r>
      <w:proofErr w:type="spellEnd"/>
      <w:r>
        <w:t xml:space="preserve"> включено до складу комісій з перевірки готовності до роботи в ОЗП (далі – Комісія) 67 енергетичних підприємств.</w:t>
      </w:r>
    </w:p>
    <w:p w:rsidR="00EA14C9" w:rsidRDefault="00A4508A" w:rsidP="00A4508A">
      <w:r>
        <w:t>У період з 17 серпня по 15 грудня пре</w:t>
      </w:r>
      <w:r>
        <w:t xml:space="preserve">дставниками інспекції взято участь у роботі Комісій більшості </w:t>
      </w:r>
      <w:proofErr w:type="spellStart"/>
      <w:r>
        <w:t>енергопідприємств</w:t>
      </w:r>
      <w:proofErr w:type="spellEnd"/>
      <w:r>
        <w:t xml:space="preserve">, серед яких: регіональні енергосистеми </w:t>
      </w:r>
      <w:proofErr w:type="spellStart"/>
      <w:r>
        <w:t>ПрАТ</w:t>
      </w:r>
      <w:proofErr w:type="spellEnd"/>
      <w:r>
        <w:t xml:space="preserve"> «НЕК «Укренерго», </w:t>
      </w:r>
      <w:proofErr w:type="spellStart"/>
      <w:r>
        <w:t>ПрАТ</w:t>
      </w:r>
      <w:proofErr w:type="spellEnd"/>
      <w:r>
        <w:t xml:space="preserve"> «</w:t>
      </w:r>
      <w:proofErr w:type="spellStart"/>
      <w:r>
        <w:t>Укргідроенерго</w:t>
      </w:r>
      <w:proofErr w:type="spellEnd"/>
      <w:r>
        <w:t xml:space="preserve">», відокремлені підрозділи </w:t>
      </w:r>
      <w:proofErr w:type="spellStart"/>
      <w:r>
        <w:t>ДП</w:t>
      </w:r>
      <w:proofErr w:type="spellEnd"/>
      <w:r>
        <w:t xml:space="preserve"> «НАЕК «Енергоатом», Київська ТЕЦ - 5 та 6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Київтеплоенерго</w:t>
      </w:r>
      <w:proofErr w:type="spellEnd"/>
      <w:r>
        <w:t>, А</w:t>
      </w:r>
      <w:r>
        <w:t>Т «Одеська ТЕЦ», АТ «Херсонська ТЕЦ», ТОВ «Кременчуцька ТЕЦ» тощо.</w:t>
      </w:r>
    </w:p>
    <w:p w:rsidR="00EA14C9" w:rsidRDefault="00A4508A" w:rsidP="00A4508A">
      <w:r>
        <w:t xml:space="preserve">Такі дії представників </w:t>
      </w:r>
      <w:proofErr w:type="spellStart"/>
      <w:r>
        <w:t>Держенергонагляду</w:t>
      </w:r>
      <w:proofErr w:type="spellEnd"/>
      <w:r>
        <w:t xml:space="preserve"> передбачено </w:t>
      </w:r>
      <w:hyperlink r:id="rId5" w:anchor="Text">
        <w:r>
          <w:rPr>
            <w:color w:val="0181B9"/>
          </w:rPr>
          <w:t>Положенням</w:t>
        </w:r>
      </w:hyperlink>
      <w:r>
        <w:t xml:space="preserve"> про оцінку готовності об’єктів електроенергетики до р</w:t>
      </w:r>
      <w:r>
        <w:t>оботи в осінньо-зимовий період (далі – Положення) та листом Міністерства енергетики України від 03.08.2020 року № 26/1.1-4.2-17873 «Про забезпечення успішного проходження осінньо-зимового періоду 2020/2021 років».</w:t>
      </w:r>
    </w:p>
    <w:p w:rsidR="00EA14C9" w:rsidRDefault="00A4508A" w:rsidP="00A4508A">
      <w:r>
        <w:t xml:space="preserve">За результатами участі у роботі Комісій, </w:t>
      </w:r>
      <w:proofErr w:type="spellStart"/>
      <w:r>
        <w:t>Д</w:t>
      </w:r>
      <w:r>
        <w:t>ерженергонаглядом</w:t>
      </w:r>
      <w:proofErr w:type="spellEnd"/>
      <w:r>
        <w:t xml:space="preserve"> надано 59 висновків із 643 зауваженнями щодо готовності </w:t>
      </w:r>
      <w:proofErr w:type="spellStart"/>
      <w:r>
        <w:t>енергопідприємтв</w:t>
      </w:r>
      <w:proofErr w:type="spellEnd"/>
      <w:r>
        <w:t xml:space="preserve"> до роботи в ОЗП 2020/2021 років. У результаті повторного моніторингу видано 59 висновків, в яких зазначено обов'язкові до виконання 595 зауважень.</w:t>
      </w:r>
    </w:p>
    <w:p w:rsidR="00EA14C9" w:rsidRDefault="00A4508A" w:rsidP="00A4508A">
      <w:r>
        <w:t xml:space="preserve">Зі свого боку, на </w:t>
      </w:r>
      <w:r>
        <w:t xml:space="preserve">підставі висновків </w:t>
      </w:r>
      <w:proofErr w:type="spellStart"/>
      <w:r>
        <w:t>Держенергонагляду</w:t>
      </w:r>
      <w:proofErr w:type="spellEnd"/>
      <w:r>
        <w:t xml:space="preserve"> та їх оцінки Комісіями:</w:t>
      </w:r>
    </w:p>
    <w:p w:rsidR="00EA14C9" w:rsidRDefault="00A4508A" w:rsidP="00A4508A">
      <w:r>
        <w:t xml:space="preserve">видано 55 Актів готовності до роботи в ОЗП 2020/2021 років </w:t>
      </w:r>
      <w:proofErr w:type="spellStart"/>
      <w:r>
        <w:t>енергооб'єктам</w:t>
      </w:r>
      <w:proofErr w:type="spellEnd"/>
      <w:r>
        <w:t xml:space="preserve"> (відповідно до вимог пункту 4.3 Положення);</w:t>
      </w:r>
    </w:p>
    <w:p w:rsidR="00EA14C9" w:rsidRDefault="00A4508A" w:rsidP="00A4508A">
      <w:r>
        <w:t xml:space="preserve">затримано видачу Актів готовності до усунення зауважень 9 </w:t>
      </w:r>
      <w:proofErr w:type="spellStart"/>
      <w:r>
        <w:t>енергооб'єктам</w:t>
      </w:r>
      <w:proofErr w:type="spellEnd"/>
      <w:r>
        <w:t xml:space="preserve"> (від</w:t>
      </w:r>
      <w:r>
        <w:t>повідно до вимог пункту 4.5 Положення);</w:t>
      </w:r>
    </w:p>
    <w:p w:rsidR="00EA14C9" w:rsidRDefault="00A4508A" w:rsidP="00A4508A">
      <w:r>
        <w:t xml:space="preserve">не видано Акти готовності 2 </w:t>
      </w:r>
      <w:proofErr w:type="spellStart"/>
      <w:r>
        <w:t>енергооб'єктам</w:t>
      </w:r>
      <w:proofErr w:type="spellEnd"/>
      <w:r>
        <w:t xml:space="preserve"> (відповідно до вимог пункту 4.6 Положення).</w:t>
      </w:r>
    </w:p>
    <w:p w:rsidR="00EA14C9" w:rsidRDefault="00A4508A" w:rsidP="00A4508A">
      <w:r>
        <w:t xml:space="preserve">Виконання заходів з підготовки до роботи в ОЗП вищезазначених </w:t>
      </w:r>
      <w:proofErr w:type="spellStart"/>
      <w:r>
        <w:t>енергопідприємств</w:t>
      </w:r>
      <w:proofErr w:type="spellEnd"/>
      <w:r>
        <w:t xml:space="preserve"> залишаються на контролі Департаменту державного н</w:t>
      </w:r>
      <w:r>
        <w:t xml:space="preserve">агляду за експлуатацією електричних станцій та мереж </w:t>
      </w:r>
      <w:proofErr w:type="spellStart"/>
      <w:r>
        <w:t>Держенергонагляду</w:t>
      </w:r>
      <w:proofErr w:type="spellEnd"/>
      <w:r>
        <w:t>.</w:t>
      </w:r>
    </w:p>
    <w:p w:rsidR="00EA14C9" w:rsidRDefault="00A4508A" w:rsidP="00A4508A">
      <w:r>
        <w:t xml:space="preserve">Крім того, інспекцією було отримано інформацію щодо виконання </w:t>
      </w:r>
      <w:proofErr w:type="spellStart"/>
      <w:r>
        <w:t>енергопідприємствами</w:t>
      </w:r>
      <w:proofErr w:type="spellEnd"/>
      <w:r>
        <w:t xml:space="preserve"> 495 заходів, зазначених у висновках про готовність до роботи в ОЗП 2020/2021 років.</w:t>
      </w:r>
    </w:p>
    <w:p w:rsidR="00EA14C9" w:rsidRDefault="00A4508A" w:rsidP="00A4508A">
      <w:r>
        <w:t>Також зазначаємо,</w:t>
      </w:r>
      <w:r>
        <w:t xml:space="preserve"> що станом на 15 грудня 16 </w:t>
      </w:r>
      <w:proofErr w:type="spellStart"/>
      <w:r>
        <w:t>енергопідприємств</w:t>
      </w:r>
      <w:proofErr w:type="spellEnd"/>
      <w:r>
        <w:t xml:space="preserve"> виконали заходи (зауваження), зазначені у висновках </w:t>
      </w:r>
      <w:proofErr w:type="spellStart"/>
      <w:r>
        <w:t>Держенергонагляду</w:t>
      </w:r>
      <w:proofErr w:type="spellEnd"/>
      <w:r>
        <w:t>, в повному обсязі.</w:t>
      </w:r>
    </w:p>
    <w:p w:rsidR="00EA14C9" w:rsidRDefault="00A4508A" w:rsidP="00A4508A">
      <w:r>
        <w:t xml:space="preserve">Водночас </w:t>
      </w:r>
      <w:proofErr w:type="spellStart"/>
      <w:r>
        <w:t>Держенергонаглядом</w:t>
      </w:r>
      <w:proofErr w:type="spellEnd"/>
      <w:r>
        <w:t xml:space="preserve"> проведено моніторинг стану готовності об’єктів електричних мереж 29 операторів системи розподі</w:t>
      </w:r>
      <w:r>
        <w:t xml:space="preserve">лу (ОСР) до роботи в ОЗП. За результатами моніторингу надано ОСР 29 рекомендаційних листів. Станом на 04 грудня представниками </w:t>
      </w:r>
      <w:proofErr w:type="spellStart"/>
      <w:r>
        <w:t>Держенергонагляду</w:t>
      </w:r>
      <w:proofErr w:type="spellEnd"/>
      <w:r>
        <w:t xml:space="preserve"> без зауважень було підписано Акти готовності об’єктів електричних мереж по 6 ОСР, із зауваженнями – по 17 ОСР, </w:t>
      </w:r>
      <w:r>
        <w:t>не підписано – по 6 ОСР. Крім того, підписано 149 Актів готовності об’єктів електричних мереж виробникам електричної енергії з використанням альтернативних джерел енергії.</w:t>
      </w:r>
    </w:p>
    <w:p w:rsidR="00EA14C9" w:rsidRDefault="00EA14C9" w:rsidP="00A4508A"/>
    <w:sectPr w:rsidR="00EA14C9" w:rsidSect="00EA14C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843AB"/>
    <w:multiLevelType w:val="multilevel"/>
    <w:tmpl w:val="50507ED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14C9"/>
    <w:rsid w:val="00A4508A"/>
    <w:rsid w:val="00EA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A14C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EA14C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EA14C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EA14C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EA14C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EA14C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A14C9"/>
  </w:style>
  <w:style w:type="table" w:customStyle="1" w:styleId="TableNormal">
    <w:name w:val="Table Normal"/>
    <w:rsid w:val="00EA14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A14C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EA14C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z1064-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Користувач</cp:lastModifiedBy>
  <cp:revision>2</cp:revision>
  <dcterms:created xsi:type="dcterms:W3CDTF">2020-12-17T13:07:00Z</dcterms:created>
  <dcterms:modified xsi:type="dcterms:W3CDTF">2020-12-17T13:07:00Z</dcterms:modified>
</cp:coreProperties>
</file>