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5" w:rsidRPr="00913AC5" w:rsidRDefault="00913AC5" w:rsidP="00913AC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0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C5" w:rsidRPr="00565118" w:rsidRDefault="00913AC5" w:rsidP="00913AC5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913AC5" w:rsidRPr="002B02BB" w:rsidRDefault="00913AC5" w:rsidP="00913AC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13AC5" w:rsidRPr="00BE7488" w:rsidRDefault="00913AC5" w:rsidP="00913AC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913AC5" w:rsidRPr="00C65AE1" w:rsidRDefault="00913AC5" w:rsidP="00913AC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13AC5" w:rsidRPr="00C65AE1" w:rsidRDefault="00913AC5" w:rsidP="00913AC5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43AA1">
        <w:rPr>
          <w:rFonts w:ascii="Times New Roman CYR" w:hAnsi="Times New Roman CYR" w:cs="Times New Roman CYR"/>
          <w:sz w:val="28"/>
          <w:szCs w:val="28"/>
          <w:u w:val="single"/>
        </w:rPr>
        <w:t>02.11.</w:t>
      </w:r>
      <w:r w:rsidRPr="00913AC5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 w:rsidRPr="00913AC5">
        <w:rPr>
          <w:rFonts w:ascii="Times New Roman CYR" w:hAnsi="Times New Roman CYR" w:cs="Times New Roman CYR"/>
          <w:sz w:val="28"/>
          <w:szCs w:val="28"/>
          <w:u w:val="single"/>
        </w:rPr>
        <w:t>300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913AC5" w:rsidRPr="00C65AE1" w:rsidRDefault="00913AC5" w:rsidP="00913AC5">
      <w:pPr>
        <w:jc w:val="center"/>
        <w:rPr>
          <w:sz w:val="26"/>
          <w:szCs w:val="26"/>
          <w:lang w:val="uk-UA"/>
        </w:rPr>
      </w:pPr>
    </w:p>
    <w:p w:rsidR="00913AC5" w:rsidRPr="00913AC5" w:rsidRDefault="00913AC5" w:rsidP="00913AC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13AC5">
        <w:rPr>
          <w:rFonts w:ascii="Times New Roman" w:hAnsi="Times New Roman" w:cs="Times New Roman"/>
          <w:color w:val="auto"/>
          <w:szCs w:val="28"/>
        </w:rPr>
        <w:t xml:space="preserve">Про </w:t>
      </w:r>
      <w:proofErr w:type="spellStart"/>
      <w:r w:rsidRPr="00913AC5">
        <w:rPr>
          <w:rFonts w:ascii="Times New Roman" w:hAnsi="Times New Roman" w:cs="Times New Roman"/>
          <w:color w:val="auto"/>
          <w:szCs w:val="28"/>
        </w:rPr>
        <w:t>надання</w:t>
      </w:r>
      <w:proofErr w:type="spellEnd"/>
      <w:r w:rsidRPr="00913AC5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дозволу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913AC5">
        <w:rPr>
          <w:rFonts w:ascii="Times New Roman" w:hAnsi="Times New Roman" w:cs="Times New Roman"/>
          <w:color w:val="auto"/>
        </w:rPr>
        <w:t>вчинення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правочину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– договору</w:t>
      </w:r>
    </w:p>
    <w:p w:rsidR="00913AC5" w:rsidRPr="00913AC5" w:rsidRDefault="00913AC5" w:rsidP="00913AC5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spellStart"/>
      <w:r w:rsidRPr="00913AC5">
        <w:rPr>
          <w:rFonts w:ascii="Times New Roman" w:hAnsi="Times New Roman" w:cs="Times New Roman"/>
          <w:color w:val="auto"/>
        </w:rPr>
        <w:t>дарування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житлового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будинку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, право </w:t>
      </w:r>
      <w:proofErr w:type="spellStart"/>
      <w:r w:rsidRPr="00913AC5">
        <w:rPr>
          <w:rFonts w:ascii="Times New Roman" w:hAnsi="Times New Roman" w:cs="Times New Roman"/>
          <w:color w:val="auto"/>
        </w:rPr>
        <w:t>користування</w:t>
      </w:r>
      <w:proofErr w:type="spellEnd"/>
    </w:p>
    <w:p w:rsidR="00913AC5" w:rsidRPr="00913AC5" w:rsidRDefault="00913AC5" w:rsidP="00913AC5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spellStart"/>
      <w:r w:rsidRPr="00913AC5">
        <w:rPr>
          <w:rFonts w:ascii="Times New Roman" w:hAnsi="Times New Roman" w:cs="Times New Roman"/>
          <w:color w:val="auto"/>
        </w:rPr>
        <w:t>яким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має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малолітня</w:t>
      </w:r>
      <w:proofErr w:type="spellEnd"/>
      <w:r w:rsidRPr="00913A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color w:val="auto"/>
        </w:rPr>
        <w:t>дитина</w:t>
      </w:r>
      <w:proofErr w:type="spellEnd"/>
    </w:p>
    <w:p w:rsidR="00913AC5" w:rsidRPr="00913AC5" w:rsidRDefault="00913AC5" w:rsidP="00913AC5">
      <w:pPr>
        <w:widowControl w:val="0"/>
        <w:autoSpaceDE w:val="0"/>
        <w:autoSpaceDN w:val="0"/>
        <w:adjustRightInd w:val="0"/>
        <w:ind w:left="-567" w:right="-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AC5" w:rsidRPr="00913AC5" w:rsidRDefault="00913AC5" w:rsidP="00913AC5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13AC5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,  статті 18  Закону України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 охорону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дитинства”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, статті 12 Закону України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основи соціального захисту бездомних громадян і безпритульних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дітей”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„Питання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дитини”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та рішення Комісії з питань захисту прав дитини </w:t>
      </w:r>
      <w:proofErr w:type="spellStart"/>
      <w:r w:rsidRPr="00913AC5">
        <w:rPr>
          <w:rFonts w:ascii="Times New Roman" w:hAnsi="Times New Roman" w:cs="Times New Roman"/>
          <w:sz w:val="28"/>
          <w:lang w:val="uk-UA"/>
        </w:rPr>
        <w:t>Берегівської</w:t>
      </w:r>
      <w:proofErr w:type="spellEnd"/>
      <w:r w:rsidRPr="00913AC5">
        <w:rPr>
          <w:rFonts w:ascii="Times New Roman" w:hAnsi="Times New Roman" w:cs="Times New Roman"/>
          <w:sz w:val="28"/>
          <w:lang w:val="uk-UA"/>
        </w:rPr>
        <w:t xml:space="preserve"> райдержадміністрації від 29 жовтня 2020 року (протокол № 12) :</w:t>
      </w:r>
    </w:p>
    <w:p w:rsidR="00913AC5" w:rsidRPr="00913AC5" w:rsidRDefault="00913AC5" w:rsidP="00913AC5">
      <w:pPr>
        <w:pStyle w:val="2"/>
        <w:ind w:firstLine="708"/>
        <w:rPr>
          <w:rFonts w:ascii="Times New Roman" w:hAnsi="Times New Roman" w:cs="Times New Roman"/>
          <w:b w:val="0"/>
          <w:color w:val="auto"/>
          <w:szCs w:val="28"/>
        </w:rPr>
      </w:pPr>
      <w:r w:rsidRPr="00913AC5">
        <w:rPr>
          <w:rFonts w:ascii="Times New Roman" w:hAnsi="Times New Roman" w:cs="Times New Roman"/>
          <w:b w:val="0"/>
          <w:color w:val="auto"/>
        </w:rPr>
        <w:t xml:space="preserve">1.Надати </w:t>
      </w:r>
      <w:bookmarkStart w:id="0" w:name="_GoBack"/>
      <w:bookmarkEnd w:id="0"/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громадянці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_______,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мешканці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села ____,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вул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.______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Берегівського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району,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дозвіл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на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вчинення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нею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правочину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– договору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дарування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житлового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будинку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який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знаходиться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913AC5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селі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_____,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вул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._______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Берегівського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району,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своєму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онуку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________, _____ року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народження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, право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користування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яким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має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малолітня</w:t>
      </w:r>
      <w:proofErr w:type="spellEnd"/>
      <w:r w:rsidRPr="00913AC5">
        <w:rPr>
          <w:rFonts w:ascii="Times New Roman" w:hAnsi="Times New Roman" w:cs="Times New Roman"/>
          <w:b w:val="0"/>
          <w:color w:val="auto"/>
        </w:rPr>
        <w:t xml:space="preserve"> ________, ______ року </w:t>
      </w:r>
      <w:proofErr w:type="spellStart"/>
      <w:r w:rsidRPr="00913AC5">
        <w:rPr>
          <w:rFonts w:ascii="Times New Roman" w:hAnsi="Times New Roman" w:cs="Times New Roman"/>
          <w:b w:val="0"/>
          <w:color w:val="auto"/>
        </w:rPr>
        <w:t>народження</w:t>
      </w:r>
      <w:proofErr w:type="spellEnd"/>
      <w:r w:rsidRPr="00913AC5">
        <w:rPr>
          <w:rFonts w:ascii="Times New Roman" w:hAnsi="Times New Roman" w:cs="Times New Roman"/>
          <w:b w:val="0"/>
          <w:color w:val="auto"/>
          <w:szCs w:val="28"/>
        </w:rPr>
        <w:t>.</w:t>
      </w:r>
    </w:p>
    <w:p w:rsidR="00913AC5" w:rsidRDefault="00913AC5" w:rsidP="0091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C5"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proofErr w:type="spellStart"/>
      <w:r w:rsidRPr="00913AC5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913AC5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913AC5" w:rsidRPr="00913AC5" w:rsidRDefault="00913AC5" w:rsidP="00913A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AC5" w:rsidRPr="00913AC5" w:rsidRDefault="00913AC5" w:rsidP="00913AC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В.о</w:t>
      </w:r>
      <w:proofErr w:type="gram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.г</w:t>
      </w:r>
      <w:proofErr w:type="gram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олови</w:t>
      </w:r>
      <w:proofErr w:type="spell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перший заступник </w:t>
      </w:r>
    </w:p>
    <w:p w:rsidR="00913AC5" w:rsidRPr="00913AC5" w:rsidRDefault="00913AC5" w:rsidP="00913AC5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голови</w:t>
      </w:r>
      <w:proofErr w:type="spell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державної</w:t>
      </w:r>
      <w:proofErr w:type="spell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адміністрації</w:t>
      </w:r>
      <w:proofErr w:type="spell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                       </w:t>
      </w:r>
      <w:proofErr w:type="spellStart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Віталій</w:t>
      </w:r>
      <w:proofErr w:type="spellEnd"/>
      <w:r w:rsidRPr="00913AC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МАТІЙ</w:t>
      </w:r>
    </w:p>
    <w:sectPr w:rsidR="00913AC5" w:rsidRPr="00913AC5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AC5"/>
    <w:rsid w:val="0091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13AC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6">
    <w:name w:val="heading 6"/>
    <w:basedOn w:val="a"/>
    <w:next w:val="a"/>
    <w:link w:val="60"/>
    <w:uiPriority w:val="9"/>
    <w:unhideWhenUsed/>
    <w:qFormat/>
    <w:rsid w:val="00913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13AC5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91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13AC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2021-03-02T14:28:00Z</dcterms:created>
  <dcterms:modified xsi:type="dcterms:W3CDTF">2021-03-02T14:33:00Z</dcterms:modified>
</cp:coreProperties>
</file>