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7A" w:rsidRDefault="00BD447A" w:rsidP="002A4D2E">
      <w:pPr>
        <w:jc w:val="center"/>
        <w:textAlignment w:val="baseline"/>
        <w:rPr>
          <w:noProof/>
          <w:szCs w:val="28"/>
          <w:lang w:val="uk-UA"/>
        </w:rPr>
      </w:pPr>
      <w:r w:rsidRPr="00016EB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BD447A" w:rsidRPr="00C65AE1" w:rsidRDefault="00BD447A" w:rsidP="002A4D2E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D447A" w:rsidRDefault="00BD447A" w:rsidP="002A4D2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BD447A" w:rsidRPr="002B02BB" w:rsidRDefault="00BD447A" w:rsidP="002A4D2E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D447A" w:rsidRPr="00BE7488" w:rsidRDefault="00BD447A" w:rsidP="002A4D2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D447A" w:rsidRPr="00C65AE1" w:rsidRDefault="00BD447A" w:rsidP="002A4D2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D447A" w:rsidRPr="00D340A1" w:rsidRDefault="00BD447A" w:rsidP="002A4D2E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</w:rPr>
      </w:pPr>
      <w:r w:rsidRPr="00D340A1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7C405A">
        <w:rPr>
          <w:rFonts w:ascii="Times New Roman CYR" w:hAnsi="Times New Roman CYR" w:cs="Times New Roman CYR"/>
          <w:sz w:val="28"/>
          <w:szCs w:val="28"/>
          <w:u w:val="single"/>
        </w:rPr>
        <w:t>01.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02.2021</w:t>
      </w:r>
      <w:r w:rsidRPr="00D340A1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D340A1"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Pr="00D340A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Берегове          </w:t>
      </w:r>
      <w:r w:rsidRPr="00D340A1"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Pr="00D340A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16</w:t>
      </w:r>
      <w:r w:rsidRPr="00D340A1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BD447A" w:rsidRPr="00C65AE1" w:rsidRDefault="00BD447A" w:rsidP="002A4D2E">
      <w:pPr>
        <w:jc w:val="center"/>
        <w:rPr>
          <w:sz w:val="26"/>
          <w:szCs w:val="26"/>
          <w:lang w:val="uk-UA"/>
        </w:rPr>
      </w:pPr>
    </w:p>
    <w:p w:rsidR="00BD447A" w:rsidRPr="00121634" w:rsidRDefault="00BD447A" w:rsidP="002A4D2E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D447A" w:rsidRDefault="00BD447A" w:rsidP="002A4D2E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>Про</w:t>
      </w:r>
      <w:r w:rsidRPr="00D340A1">
        <w:rPr>
          <w:b/>
          <w:sz w:val="28"/>
          <w:szCs w:val="28"/>
        </w:rPr>
        <w:t xml:space="preserve"> </w:t>
      </w:r>
      <w:r w:rsidRPr="00121634">
        <w:rPr>
          <w:b/>
          <w:sz w:val="28"/>
          <w:szCs w:val="28"/>
          <w:lang w:val="uk-UA"/>
        </w:rPr>
        <w:t xml:space="preserve">  Положення</w:t>
      </w:r>
      <w:r w:rsidRPr="00D340A1">
        <w:rPr>
          <w:b/>
          <w:sz w:val="28"/>
          <w:szCs w:val="28"/>
        </w:rPr>
        <w:t xml:space="preserve"> </w:t>
      </w:r>
      <w:r w:rsidRPr="00121634">
        <w:rPr>
          <w:b/>
          <w:sz w:val="28"/>
          <w:szCs w:val="28"/>
          <w:lang w:val="uk-UA"/>
        </w:rPr>
        <w:t xml:space="preserve"> про</w:t>
      </w:r>
      <w:r w:rsidRPr="00D340A1">
        <w:rPr>
          <w:b/>
          <w:sz w:val="28"/>
          <w:szCs w:val="28"/>
        </w:rPr>
        <w:t xml:space="preserve"> </w:t>
      </w:r>
      <w:r w:rsidRPr="0012163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відділ</w:t>
      </w:r>
      <w:r w:rsidRPr="00D340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економіки </w:t>
      </w:r>
      <w:r w:rsidRPr="00D340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та </w:t>
      </w:r>
    </w:p>
    <w:p w:rsidR="00BD447A" w:rsidRDefault="00BD447A" w:rsidP="002A4D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агропромислового розвитку </w:t>
      </w:r>
      <w:r w:rsidRPr="00121634">
        <w:rPr>
          <w:b/>
          <w:sz w:val="28"/>
          <w:szCs w:val="28"/>
          <w:lang w:val="uk-UA"/>
        </w:rPr>
        <w:t xml:space="preserve">Берегівської </w:t>
      </w:r>
    </w:p>
    <w:p w:rsidR="00BD447A" w:rsidRPr="00121634" w:rsidRDefault="00BD447A" w:rsidP="002A4D2E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 xml:space="preserve">районної державної адміністрації </w:t>
      </w:r>
    </w:p>
    <w:p w:rsidR="00BD447A" w:rsidRPr="00121634" w:rsidRDefault="00BD447A" w:rsidP="002A4D2E">
      <w:pPr>
        <w:jc w:val="center"/>
        <w:rPr>
          <w:b/>
          <w:sz w:val="28"/>
          <w:szCs w:val="28"/>
          <w:lang w:val="uk-UA"/>
        </w:rPr>
      </w:pPr>
    </w:p>
    <w:p w:rsidR="00BD447A" w:rsidRPr="00121634" w:rsidRDefault="00BD447A" w:rsidP="002A4D2E">
      <w:pPr>
        <w:jc w:val="center"/>
        <w:rPr>
          <w:b/>
          <w:sz w:val="28"/>
          <w:szCs w:val="28"/>
          <w:lang w:val="uk-UA"/>
        </w:rPr>
      </w:pPr>
    </w:p>
    <w:p w:rsidR="00BD447A" w:rsidRPr="006F6340" w:rsidRDefault="00BD447A" w:rsidP="002A4D2E">
      <w:pPr>
        <w:jc w:val="both"/>
        <w:rPr>
          <w:sz w:val="28"/>
          <w:szCs w:val="28"/>
          <w:lang w:val="uk-UA"/>
        </w:rPr>
      </w:pPr>
      <w:r w:rsidRPr="006F63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статті 5, 6, 17 і 39</w:t>
      </w:r>
      <w:r w:rsidRPr="006F6340">
        <w:rPr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sz w:val="28"/>
          <w:szCs w:val="28"/>
          <w:lang w:val="uk-UA"/>
        </w:rPr>
        <w:t xml:space="preserve">постанов Кабінету Міністрів України від 26 вересня 2012 року № 887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„Про затвердження Типового положення про структурний підрозділ місцевої державної адміністрації” (зі змінами), від 18 квітня 2012 року № 606 „Про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державних адміністрацій” (зі змінами та доповненнями), розпорядження голови райдержадміністрації 18.01.2021 № 2-к „Про структуру та граничну чисельність структурних підрозділів</w:t>
      </w:r>
      <w:r w:rsidRPr="00D043E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Берегівської районної державної адміністрації”:</w:t>
      </w:r>
    </w:p>
    <w:p w:rsidR="00BD447A" w:rsidRPr="00121634" w:rsidRDefault="00BD447A" w:rsidP="002A4D2E">
      <w:pPr>
        <w:jc w:val="both"/>
        <w:rPr>
          <w:b/>
          <w:sz w:val="28"/>
          <w:szCs w:val="28"/>
          <w:lang w:val="uk-UA"/>
        </w:rPr>
      </w:pPr>
    </w:p>
    <w:p w:rsidR="00BD447A" w:rsidRPr="00D043E6" w:rsidRDefault="00BD447A" w:rsidP="002A4D2E">
      <w:pPr>
        <w:jc w:val="both"/>
        <w:rPr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 xml:space="preserve">  </w:t>
      </w:r>
      <w:r w:rsidRPr="00121634">
        <w:rPr>
          <w:sz w:val="28"/>
          <w:szCs w:val="28"/>
          <w:lang w:val="uk-UA"/>
        </w:rPr>
        <w:tab/>
        <w:t xml:space="preserve">1.Затвердити Положення про </w:t>
      </w:r>
      <w:r>
        <w:rPr>
          <w:sz w:val="28"/>
          <w:szCs w:val="28"/>
          <w:lang w:val="uk-UA"/>
        </w:rPr>
        <w:t xml:space="preserve">відділ економіки та агропромислового розвитку </w:t>
      </w:r>
      <w:r w:rsidRPr="00D043E6">
        <w:rPr>
          <w:sz w:val="28"/>
          <w:szCs w:val="28"/>
          <w:lang w:val="uk-UA"/>
        </w:rPr>
        <w:t>Берегівської р</w:t>
      </w:r>
      <w:r>
        <w:rPr>
          <w:sz w:val="28"/>
          <w:szCs w:val="28"/>
          <w:lang w:val="uk-UA"/>
        </w:rPr>
        <w:t>айонної державної адміністрації, що додається</w:t>
      </w:r>
      <w:r w:rsidRPr="00121634">
        <w:rPr>
          <w:sz w:val="28"/>
          <w:szCs w:val="28"/>
          <w:lang w:val="uk-UA"/>
        </w:rPr>
        <w:t>.</w:t>
      </w:r>
    </w:p>
    <w:p w:rsidR="00BD447A" w:rsidRDefault="00BD447A" w:rsidP="0078292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 та покладаю на керівника апарату державної адміністрації Терлецьку Н.В.</w:t>
      </w:r>
    </w:p>
    <w:p w:rsidR="00BD447A" w:rsidRPr="00C65AE1" w:rsidRDefault="00BD447A" w:rsidP="002A4D2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447A" w:rsidRPr="007C405A" w:rsidRDefault="00BD447A" w:rsidP="002A4D2E">
      <w:pPr>
        <w:rPr>
          <w:rFonts w:ascii="Times New Roman CYR" w:hAnsi="Times New Roman CYR" w:cs="Times New Roman CYR"/>
          <w:sz w:val="28"/>
          <w:szCs w:val="28"/>
        </w:rPr>
      </w:pPr>
    </w:p>
    <w:p w:rsidR="00BD447A" w:rsidRPr="007C405A" w:rsidRDefault="00BD447A" w:rsidP="002A4D2E">
      <w:pPr>
        <w:rPr>
          <w:rFonts w:ascii="Times New Roman CYR" w:hAnsi="Times New Roman CYR" w:cs="Times New Roman CYR"/>
          <w:sz w:val="28"/>
          <w:szCs w:val="28"/>
        </w:rPr>
      </w:pPr>
    </w:p>
    <w:p w:rsidR="00BD447A" w:rsidRPr="007C405A" w:rsidRDefault="00BD447A" w:rsidP="002A4D2E">
      <w:pPr>
        <w:rPr>
          <w:rFonts w:ascii="Times New Roman CYR" w:hAnsi="Times New Roman CYR" w:cs="Times New Roman CYR"/>
          <w:sz w:val="28"/>
          <w:szCs w:val="28"/>
        </w:rPr>
      </w:pPr>
    </w:p>
    <w:p w:rsidR="00BD447A" w:rsidRDefault="00BD447A" w:rsidP="002A4D2E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голови, перший заступник </w:t>
      </w:r>
    </w:p>
    <w:p w:rsidR="00BD447A" w:rsidRPr="00C65AE1" w:rsidRDefault="00BD447A" w:rsidP="002A4D2E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олов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Віталій МАТІЙ             </w:t>
      </w:r>
    </w:p>
    <w:p w:rsidR="00BD447A" w:rsidRPr="00C65AE1" w:rsidRDefault="00BD447A" w:rsidP="002A4D2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D447A" w:rsidRDefault="00BD447A" w:rsidP="002A4D2E">
      <w:pPr>
        <w:rPr>
          <w:lang w:val="uk-UA"/>
        </w:rPr>
      </w:pPr>
    </w:p>
    <w:p w:rsidR="00BD447A" w:rsidRDefault="00BD447A" w:rsidP="002A4D2E">
      <w:pPr>
        <w:rPr>
          <w:lang w:val="uk-UA"/>
        </w:rPr>
      </w:pPr>
    </w:p>
    <w:p w:rsidR="00BD447A" w:rsidRDefault="00BD447A" w:rsidP="002A4D2E">
      <w:pPr>
        <w:rPr>
          <w:lang w:val="uk-UA"/>
        </w:rPr>
      </w:pPr>
    </w:p>
    <w:p w:rsidR="00BD447A" w:rsidRDefault="00BD447A" w:rsidP="002A4D2E">
      <w:pPr>
        <w:rPr>
          <w:lang w:val="uk-UA"/>
        </w:rPr>
      </w:pPr>
    </w:p>
    <w:p w:rsidR="00BD447A" w:rsidRDefault="00BD447A" w:rsidP="002A4D2E">
      <w:pPr>
        <w:rPr>
          <w:lang w:val="uk-UA"/>
        </w:rPr>
      </w:pPr>
    </w:p>
    <w:p w:rsidR="00BD447A" w:rsidRDefault="00BD447A" w:rsidP="002A4D2E">
      <w:pPr>
        <w:rPr>
          <w:lang w:val="uk-UA"/>
        </w:rPr>
      </w:pPr>
    </w:p>
    <w:p w:rsidR="00BD447A" w:rsidRPr="007C405A" w:rsidRDefault="00BD447A" w:rsidP="002A4D2E"/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D447A" w:rsidRPr="00817042" w:rsidTr="005D64DF">
        <w:tc>
          <w:tcPr>
            <w:tcW w:w="4785" w:type="dxa"/>
          </w:tcPr>
          <w:p w:rsidR="00BD447A" w:rsidRPr="00817042" w:rsidRDefault="00BD447A" w:rsidP="005D64D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D447A" w:rsidRPr="00E94B68" w:rsidRDefault="00BD447A" w:rsidP="005D64DF">
            <w:pPr>
              <w:pStyle w:val="Heading2"/>
              <w:spacing w:befor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4B6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</w:t>
            </w:r>
            <w:r w:rsidRPr="00E94B68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E94B6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ЗАТВЕРДЖЕНО</w:t>
            </w:r>
          </w:p>
          <w:p w:rsidR="00BD447A" w:rsidRPr="00817042" w:rsidRDefault="00BD447A" w:rsidP="005D64DF">
            <w:pPr>
              <w:rPr>
                <w:b/>
                <w:sz w:val="28"/>
                <w:szCs w:val="28"/>
              </w:rPr>
            </w:pPr>
            <w:r w:rsidRPr="00817042">
              <w:rPr>
                <w:sz w:val="28"/>
                <w:szCs w:val="28"/>
              </w:rPr>
              <w:t xml:space="preserve">                    Розпорядження голови</w:t>
            </w:r>
          </w:p>
          <w:p w:rsidR="00BD447A" w:rsidRPr="00817042" w:rsidRDefault="00BD447A" w:rsidP="005D64DF">
            <w:pPr>
              <w:jc w:val="center"/>
              <w:rPr>
                <w:b/>
                <w:sz w:val="28"/>
                <w:szCs w:val="28"/>
              </w:rPr>
            </w:pPr>
            <w:r w:rsidRPr="00817042">
              <w:rPr>
                <w:sz w:val="28"/>
                <w:szCs w:val="28"/>
              </w:rPr>
              <w:t xml:space="preserve">               державної адміністрації</w:t>
            </w:r>
          </w:p>
          <w:p w:rsidR="00BD447A" w:rsidRPr="00D043E6" w:rsidRDefault="00BD447A" w:rsidP="005D64DF">
            <w:pPr>
              <w:rPr>
                <w:b/>
                <w:sz w:val="28"/>
                <w:szCs w:val="28"/>
                <w:lang w:val="uk-UA"/>
              </w:rPr>
            </w:pPr>
            <w:r w:rsidRPr="0081704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  <w:lang w:val="uk-UA"/>
              </w:rPr>
              <w:t>_</w:t>
            </w:r>
            <w:r w:rsidRPr="007C405A">
              <w:rPr>
                <w:sz w:val="28"/>
                <w:szCs w:val="28"/>
                <w:u w:val="single"/>
              </w:rPr>
              <w:t>01.02.</w:t>
            </w:r>
            <w:r>
              <w:rPr>
                <w:sz w:val="28"/>
                <w:szCs w:val="28"/>
                <w:u w:val="single"/>
                <w:lang w:val="en-US"/>
              </w:rPr>
              <w:t>2021</w:t>
            </w:r>
            <w:r>
              <w:rPr>
                <w:sz w:val="28"/>
                <w:szCs w:val="28"/>
                <w:lang w:val="uk-UA"/>
              </w:rPr>
              <w:t>_</w:t>
            </w:r>
            <w:r w:rsidRPr="0081704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en-US"/>
              </w:rPr>
              <w:t>16</w:t>
            </w:r>
            <w:r>
              <w:rPr>
                <w:sz w:val="28"/>
                <w:szCs w:val="28"/>
                <w:lang w:val="uk-UA"/>
              </w:rPr>
              <w:t>_</w:t>
            </w:r>
          </w:p>
          <w:p w:rsidR="00BD447A" w:rsidRPr="00817042" w:rsidRDefault="00BD447A" w:rsidP="005D64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47A" w:rsidRPr="00817042" w:rsidRDefault="00BD447A" w:rsidP="002A4D2E">
      <w:pPr>
        <w:pStyle w:val="Heading2"/>
        <w:rPr>
          <w:caps/>
          <w:sz w:val="28"/>
          <w:szCs w:val="28"/>
        </w:rPr>
      </w:pPr>
    </w:p>
    <w:p w:rsidR="00BD447A" w:rsidRPr="002A4D2E" w:rsidRDefault="00BD447A" w:rsidP="002A4D2E">
      <w:pPr>
        <w:pStyle w:val="Heading2"/>
        <w:spacing w:before="0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2A4D2E">
        <w:rPr>
          <w:rFonts w:ascii="Times New Roman" w:hAnsi="Times New Roman"/>
          <w:caps/>
          <w:color w:val="auto"/>
          <w:sz w:val="28"/>
          <w:szCs w:val="28"/>
        </w:rPr>
        <w:t>Положення</w:t>
      </w:r>
    </w:p>
    <w:p w:rsidR="00BD447A" w:rsidRPr="00817042" w:rsidRDefault="00BD447A" w:rsidP="002A4D2E">
      <w:pPr>
        <w:jc w:val="center"/>
        <w:rPr>
          <w:b/>
          <w:sz w:val="28"/>
          <w:szCs w:val="28"/>
        </w:rPr>
      </w:pPr>
      <w:r w:rsidRPr="00817042">
        <w:rPr>
          <w:sz w:val="28"/>
          <w:szCs w:val="28"/>
        </w:rPr>
        <w:t xml:space="preserve">про </w:t>
      </w:r>
      <w:r w:rsidRPr="00817042">
        <w:rPr>
          <w:bCs/>
          <w:sz w:val="28"/>
          <w:szCs w:val="28"/>
        </w:rPr>
        <w:t xml:space="preserve">відділ </w:t>
      </w:r>
      <w:r>
        <w:rPr>
          <w:bCs/>
          <w:sz w:val="28"/>
          <w:szCs w:val="28"/>
          <w:lang w:val="uk-UA"/>
        </w:rPr>
        <w:t xml:space="preserve">економіки та агропромислового розвитку </w:t>
      </w:r>
      <w:r w:rsidRPr="00817042">
        <w:rPr>
          <w:sz w:val="28"/>
          <w:szCs w:val="28"/>
        </w:rPr>
        <w:t xml:space="preserve"> </w:t>
      </w:r>
    </w:p>
    <w:p w:rsidR="00BD447A" w:rsidRPr="00817042" w:rsidRDefault="00BD447A" w:rsidP="002A4D2E">
      <w:pPr>
        <w:jc w:val="center"/>
        <w:rPr>
          <w:b/>
          <w:sz w:val="28"/>
          <w:szCs w:val="28"/>
        </w:rPr>
      </w:pPr>
      <w:r w:rsidRPr="00817042">
        <w:rPr>
          <w:sz w:val="28"/>
          <w:szCs w:val="28"/>
        </w:rPr>
        <w:t>Берегівської районної державної адміністрації</w:t>
      </w:r>
    </w:p>
    <w:p w:rsidR="00BD447A" w:rsidRPr="00817042" w:rsidRDefault="00BD447A" w:rsidP="002A4D2E">
      <w:pPr>
        <w:jc w:val="center"/>
        <w:rPr>
          <w:sz w:val="28"/>
          <w:szCs w:val="28"/>
        </w:rPr>
      </w:pPr>
    </w:p>
    <w:p w:rsidR="00BD447A" w:rsidRDefault="00BD447A" w:rsidP="002A4D2E">
      <w:pPr>
        <w:jc w:val="center"/>
        <w:rPr>
          <w:b/>
          <w:sz w:val="28"/>
          <w:szCs w:val="28"/>
          <w:lang w:val="uk-UA"/>
        </w:rPr>
      </w:pPr>
      <w:r w:rsidRPr="00F768CF">
        <w:rPr>
          <w:b/>
          <w:sz w:val="28"/>
          <w:szCs w:val="28"/>
        </w:rPr>
        <w:t>І. Загальні засади</w:t>
      </w:r>
    </w:p>
    <w:p w:rsidR="00BD447A" w:rsidRPr="00F768CF" w:rsidRDefault="00BD447A" w:rsidP="002A4D2E">
      <w:pPr>
        <w:jc w:val="center"/>
        <w:rPr>
          <w:b/>
          <w:sz w:val="28"/>
          <w:szCs w:val="28"/>
          <w:lang w:val="uk-UA"/>
        </w:rPr>
      </w:pPr>
    </w:p>
    <w:p w:rsidR="00BD447A" w:rsidRPr="002A4D2E" w:rsidRDefault="00BD447A" w:rsidP="002A4D2E">
      <w:pPr>
        <w:shd w:val="clear" w:color="auto" w:fill="FFFFFF"/>
        <w:spacing w:before="25" w:after="25"/>
        <w:ind w:firstLine="851"/>
        <w:jc w:val="both"/>
        <w:rPr>
          <w:color w:val="000000"/>
          <w:sz w:val="28"/>
          <w:szCs w:val="28"/>
          <w:lang w:val="uk-UA"/>
        </w:rPr>
      </w:pPr>
      <w:r w:rsidRPr="00F768CF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> </w:t>
      </w:r>
      <w:r w:rsidRPr="00F768CF">
        <w:rPr>
          <w:color w:val="000000"/>
          <w:sz w:val="28"/>
          <w:szCs w:val="28"/>
          <w:lang w:val="uk-UA"/>
        </w:rPr>
        <w:t xml:space="preserve">Відділ економіки та агропромислового розвитку </w:t>
      </w:r>
      <w:r w:rsidRPr="00F768CF">
        <w:rPr>
          <w:sz w:val="28"/>
          <w:szCs w:val="28"/>
          <w:lang w:val="uk-UA"/>
        </w:rPr>
        <w:t>Берегівської</w:t>
      </w:r>
      <w:r w:rsidRPr="00F768CF">
        <w:rPr>
          <w:color w:val="000000"/>
          <w:sz w:val="28"/>
          <w:szCs w:val="28"/>
          <w:lang w:val="uk-UA"/>
        </w:rPr>
        <w:t xml:space="preserve"> районної державної адміністрації (далі - Відділ)  </w:t>
      </w:r>
      <w:r>
        <w:rPr>
          <w:color w:val="000000"/>
          <w:sz w:val="28"/>
          <w:szCs w:val="28"/>
          <w:lang w:val="uk-UA"/>
        </w:rPr>
        <w:t xml:space="preserve">є структурним підрозділом </w:t>
      </w:r>
      <w:r w:rsidRPr="00F768CF">
        <w:rPr>
          <w:color w:val="000000"/>
          <w:sz w:val="28"/>
          <w:szCs w:val="28"/>
          <w:lang w:val="uk-UA"/>
        </w:rPr>
        <w:t xml:space="preserve"> </w:t>
      </w:r>
      <w:r w:rsidRPr="00F768CF">
        <w:rPr>
          <w:sz w:val="28"/>
          <w:szCs w:val="28"/>
          <w:lang w:val="uk-UA"/>
        </w:rPr>
        <w:t>Берегівської</w:t>
      </w:r>
      <w:r w:rsidRPr="00F768CF">
        <w:rPr>
          <w:color w:val="000000"/>
          <w:sz w:val="28"/>
          <w:szCs w:val="28"/>
          <w:lang w:val="uk-UA"/>
        </w:rPr>
        <w:t xml:space="preserve"> районної державної адміністрації</w:t>
      </w:r>
      <w:r>
        <w:rPr>
          <w:color w:val="000000"/>
          <w:sz w:val="28"/>
          <w:szCs w:val="28"/>
          <w:lang w:val="uk-UA"/>
        </w:rPr>
        <w:t xml:space="preserve"> без статусу юридичної особи публічного права. Підзвітний та підконтрольний </w:t>
      </w:r>
      <w:r w:rsidRPr="002A4D2E">
        <w:rPr>
          <w:color w:val="000000"/>
          <w:sz w:val="28"/>
          <w:szCs w:val="28"/>
          <w:lang w:val="uk-UA"/>
        </w:rPr>
        <w:t>голові районної державної адміністрації, заступникам голови районної державної адміністрації</w:t>
      </w:r>
      <w:r w:rsidRPr="00D340A1">
        <w:rPr>
          <w:color w:val="000000"/>
          <w:sz w:val="28"/>
          <w:szCs w:val="28"/>
          <w:lang w:val="uk-UA"/>
        </w:rPr>
        <w:t xml:space="preserve"> </w:t>
      </w:r>
      <w:r w:rsidRPr="002A4D2E">
        <w:rPr>
          <w:color w:val="000000"/>
          <w:sz w:val="28"/>
          <w:szCs w:val="28"/>
          <w:lang w:val="uk-UA"/>
        </w:rPr>
        <w:t xml:space="preserve"> згідно з розподілом функціональних повноважень, керівнику апарату районної державної адміністрації,  </w:t>
      </w:r>
      <w:r>
        <w:rPr>
          <w:sz w:val="28"/>
          <w:szCs w:val="28"/>
          <w:lang w:val="uk-UA"/>
        </w:rPr>
        <w:t>д</w:t>
      </w:r>
      <w:r w:rsidRPr="002A4D2E">
        <w:rPr>
          <w:sz w:val="28"/>
          <w:szCs w:val="28"/>
          <w:lang w:val="uk-UA"/>
        </w:rPr>
        <w:t>епартаменту</w:t>
      </w:r>
      <w:r w:rsidRPr="002A4D2E">
        <w:rPr>
          <w:color w:val="FF0000"/>
          <w:sz w:val="28"/>
          <w:szCs w:val="28"/>
          <w:lang w:val="uk-UA"/>
        </w:rPr>
        <w:t xml:space="preserve"> </w:t>
      </w:r>
      <w:r w:rsidRPr="002A4D2E">
        <w:rPr>
          <w:color w:val="000000"/>
          <w:sz w:val="28"/>
          <w:szCs w:val="28"/>
          <w:lang w:val="uk-UA"/>
        </w:rPr>
        <w:t xml:space="preserve">економічного розвитку і торгівлі </w:t>
      </w:r>
      <w:r w:rsidRPr="002A4D2E">
        <w:rPr>
          <w:sz w:val="28"/>
          <w:szCs w:val="28"/>
          <w:lang w:val="uk-UA"/>
        </w:rPr>
        <w:t>Закарпатської</w:t>
      </w:r>
      <w:r w:rsidRPr="002A4D2E">
        <w:rPr>
          <w:b/>
          <w:color w:val="FF0000"/>
          <w:sz w:val="28"/>
          <w:szCs w:val="28"/>
          <w:lang w:val="uk-UA"/>
        </w:rPr>
        <w:t xml:space="preserve"> </w:t>
      </w:r>
      <w:r w:rsidRPr="002A4D2E">
        <w:rPr>
          <w:color w:val="000000"/>
          <w:sz w:val="28"/>
          <w:szCs w:val="28"/>
          <w:lang w:val="uk-UA"/>
        </w:rPr>
        <w:t>облас</w:t>
      </w:r>
      <w:r>
        <w:rPr>
          <w:color w:val="000000"/>
          <w:sz w:val="28"/>
          <w:szCs w:val="28"/>
          <w:lang w:val="uk-UA"/>
        </w:rPr>
        <w:t>ної державної адміністрації та д</w:t>
      </w:r>
      <w:r w:rsidRPr="002A4D2E">
        <w:rPr>
          <w:color w:val="000000"/>
          <w:sz w:val="28"/>
          <w:szCs w:val="28"/>
          <w:lang w:val="uk-UA"/>
        </w:rPr>
        <w:t>епартаменту агропромислового розвитку</w:t>
      </w:r>
      <w:r w:rsidRPr="002A4D2E">
        <w:rPr>
          <w:sz w:val="28"/>
          <w:szCs w:val="28"/>
          <w:lang w:val="uk-UA"/>
        </w:rPr>
        <w:t xml:space="preserve"> Закарпатської</w:t>
      </w:r>
      <w:r w:rsidRPr="002A4D2E">
        <w:rPr>
          <w:b/>
          <w:color w:val="FF0000"/>
          <w:sz w:val="28"/>
          <w:szCs w:val="28"/>
          <w:lang w:val="uk-UA"/>
        </w:rPr>
        <w:t xml:space="preserve"> </w:t>
      </w:r>
      <w:r w:rsidRPr="002A4D2E">
        <w:rPr>
          <w:color w:val="000000"/>
          <w:sz w:val="28"/>
          <w:szCs w:val="28"/>
          <w:lang w:val="uk-UA"/>
        </w:rPr>
        <w:t>обласної державної адміністрації.</w:t>
      </w:r>
    </w:p>
    <w:p w:rsidR="00BD447A" w:rsidRDefault="00BD447A" w:rsidP="002A4D2E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>
        <w:rPr>
          <w:color w:val="000000"/>
          <w:sz w:val="28"/>
          <w:szCs w:val="28"/>
        </w:rPr>
        <w:t xml:space="preserve">. Відділ у своїй діяльності керується Конституцією України, законами України, актами Президента України та Кабінету Міністрів України, наказами </w:t>
      </w:r>
      <w:r>
        <w:rPr>
          <w:color w:val="000000"/>
          <w:sz w:val="28"/>
          <w:szCs w:val="28"/>
          <w:shd w:val="clear" w:color="auto" w:fill="FFFFFF"/>
        </w:rPr>
        <w:t>Міністерства розвитку економіки, торгівлі та сільського господарства України, Міністерства аграрної політики та продовольства</w:t>
      </w:r>
      <w:r>
        <w:rPr>
          <w:color w:val="000000"/>
          <w:sz w:val="28"/>
          <w:szCs w:val="28"/>
        </w:rPr>
        <w:t>, розпорядженнями гол</w:t>
      </w:r>
      <w:r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обласної та районної </w:t>
      </w:r>
      <w:r>
        <w:rPr>
          <w:color w:val="000000"/>
          <w:sz w:val="28"/>
          <w:szCs w:val="28"/>
        </w:rPr>
        <w:t xml:space="preserve"> державн</w:t>
      </w:r>
      <w:r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</w:rPr>
        <w:t xml:space="preserve"> адміністраці</w:t>
      </w:r>
      <w:r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</w:rPr>
        <w:t xml:space="preserve">, наказами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епартамент</w:t>
      </w:r>
      <w:r>
        <w:rPr>
          <w:sz w:val="28"/>
          <w:szCs w:val="28"/>
          <w:lang w:val="uk-UA"/>
        </w:rPr>
        <w:t>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економічного розвитку та 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</w:rPr>
        <w:t xml:space="preserve">епартаменту агропромислового розвитку </w:t>
      </w:r>
      <w:r>
        <w:rPr>
          <w:sz w:val="28"/>
          <w:szCs w:val="28"/>
        </w:rPr>
        <w:t>Закарпатської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обласної державної адміністрації, рішеннями Закарпатської обласної ради, Берегівської районної ради, наказами керівника апарату районної державної адміністрації,  іншими нормативно-правовими актами в межах реалізації основних завдань, покладених на Відділ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також цим Положенням.</w:t>
      </w:r>
    </w:p>
    <w:p w:rsidR="00BD447A" w:rsidRPr="00F768CF" w:rsidRDefault="00BD447A" w:rsidP="002A4D2E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Відділ очолює керівник, який призначається на посаду і звільняється з посади керівником апарату райдержадміністрації згідно із законодавством про державну службу.</w:t>
      </w:r>
    </w:p>
    <w:p w:rsidR="00BD447A" w:rsidRDefault="00BD447A" w:rsidP="00F768CF">
      <w:pPr>
        <w:shd w:val="clear" w:color="auto" w:fill="FFFFFF"/>
        <w:tabs>
          <w:tab w:val="left" w:pos="744"/>
        </w:tabs>
        <w:spacing w:before="25" w:after="25"/>
        <w:ind w:firstLine="851"/>
        <w:jc w:val="center"/>
        <w:rPr>
          <w:b/>
          <w:color w:val="000000"/>
          <w:sz w:val="28"/>
          <w:szCs w:val="28"/>
          <w:lang w:val="uk-UA"/>
        </w:rPr>
      </w:pPr>
      <w:r w:rsidRPr="00F768CF">
        <w:rPr>
          <w:b/>
          <w:color w:val="000000"/>
          <w:sz w:val="28"/>
          <w:szCs w:val="28"/>
          <w:lang w:val="uk-UA"/>
        </w:rPr>
        <w:t>ІІ</w:t>
      </w:r>
      <w:r w:rsidRPr="00F768CF">
        <w:rPr>
          <w:b/>
          <w:color w:val="000000"/>
          <w:sz w:val="28"/>
          <w:szCs w:val="28"/>
        </w:rPr>
        <w:t>. Основними завданнями Відділу є:</w:t>
      </w:r>
    </w:p>
    <w:p w:rsidR="00BD447A" w:rsidRPr="00F768CF" w:rsidRDefault="00BD447A" w:rsidP="00F768CF">
      <w:pPr>
        <w:shd w:val="clear" w:color="auto" w:fill="FFFFFF"/>
        <w:tabs>
          <w:tab w:val="left" w:pos="744"/>
        </w:tabs>
        <w:spacing w:before="25" w:after="25"/>
        <w:ind w:firstLine="851"/>
        <w:jc w:val="center"/>
        <w:rPr>
          <w:b/>
          <w:color w:val="000000"/>
          <w:sz w:val="28"/>
          <w:szCs w:val="28"/>
          <w:lang w:val="uk-UA"/>
        </w:rPr>
      </w:pPr>
    </w:p>
    <w:p w:rsidR="00BD447A" w:rsidRDefault="00BD447A" w:rsidP="002A4D2E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both"/>
        <w:rPr>
          <w:color w:val="000000"/>
          <w:sz w:val="28"/>
          <w:szCs w:val="28"/>
        </w:rPr>
      </w:pPr>
      <w:r w:rsidRPr="00D340A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реалізація державної політики у сфері економічного розвитку;</w:t>
      </w:r>
    </w:p>
    <w:p w:rsidR="00BD447A" w:rsidRDefault="00BD447A" w:rsidP="002A4D2E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реалізація державної державної політики у сфері  агропромислового розвитку;</w:t>
      </w:r>
    </w:p>
    <w:p w:rsidR="00BD447A" w:rsidRDefault="00BD447A" w:rsidP="002A4D2E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реалізація державної державної політики у сфері соціально-трудових відносин;</w:t>
      </w:r>
    </w:p>
    <w:p w:rsidR="00BD447A" w:rsidRDefault="00BD447A" w:rsidP="002A4D2E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реалізація державної державної промислової політики; </w:t>
      </w:r>
    </w:p>
    <w:p w:rsidR="00BD447A" w:rsidRPr="00F14DCC" w:rsidRDefault="00BD447A" w:rsidP="002A4D2E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реалізація державної державної регіональної політики;</w:t>
      </w:r>
    </w:p>
    <w:p w:rsidR="00BD447A" w:rsidRPr="007C405A" w:rsidRDefault="00BD447A" w:rsidP="00F14DCC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center"/>
        <w:rPr>
          <w:color w:val="000000"/>
          <w:sz w:val="28"/>
          <w:szCs w:val="28"/>
          <w:lang w:val="ru-RU"/>
        </w:rPr>
      </w:pPr>
      <w:r w:rsidRPr="007C405A">
        <w:rPr>
          <w:color w:val="000000"/>
          <w:sz w:val="28"/>
          <w:szCs w:val="28"/>
          <w:lang w:val="ru-RU"/>
        </w:rPr>
        <w:t>2</w:t>
      </w:r>
    </w:p>
    <w:p w:rsidR="00BD447A" w:rsidRPr="007C405A" w:rsidRDefault="00BD447A" w:rsidP="00F14DCC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center"/>
        <w:rPr>
          <w:color w:val="000000"/>
          <w:sz w:val="28"/>
          <w:szCs w:val="28"/>
          <w:lang w:val="ru-RU"/>
        </w:rPr>
      </w:pPr>
    </w:p>
    <w:p w:rsidR="00BD447A" w:rsidRPr="007C405A" w:rsidRDefault="00BD447A" w:rsidP="002A4D2E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реалізація державної </w:t>
      </w:r>
      <w:r>
        <w:rPr>
          <w:sz w:val="28"/>
          <w:szCs w:val="28"/>
        </w:rPr>
        <w:t>єдиної державної зовнішньоекономічної політики.</w:t>
      </w:r>
    </w:p>
    <w:p w:rsidR="00BD447A" w:rsidRPr="007C405A" w:rsidRDefault="00BD447A" w:rsidP="002A4D2E">
      <w:pPr>
        <w:pStyle w:val="ListParagraph"/>
        <w:shd w:val="clear" w:color="auto" w:fill="FFFFFF"/>
        <w:tabs>
          <w:tab w:val="left" w:pos="0"/>
          <w:tab w:val="left" w:pos="993"/>
        </w:tabs>
        <w:spacing w:before="25" w:after="25"/>
        <w:ind w:left="0" w:firstLine="851"/>
        <w:jc w:val="both"/>
        <w:rPr>
          <w:sz w:val="28"/>
          <w:szCs w:val="28"/>
          <w:lang w:val="ru-RU"/>
        </w:rPr>
      </w:pPr>
    </w:p>
    <w:p w:rsidR="00BD447A" w:rsidRDefault="00BD447A" w:rsidP="00F768CF">
      <w:pPr>
        <w:shd w:val="clear" w:color="auto" w:fill="FFFFFF"/>
        <w:spacing w:before="25" w:after="25"/>
        <w:ind w:firstLine="851"/>
        <w:jc w:val="center"/>
        <w:rPr>
          <w:b/>
          <w:sz w:val="28"/>
          <w:szCs w:val="28"/>
          <w:lang w:val="uk-UA"/>
        </w:rPr>
      </w:pPr>
      <w:r w:rsidRPr="00F768CF">
        <w:rPr>
          <w:b/>
          <w:sz w:val="28"/>
          <w:szCs w:val="28"/>
          <w:lang w:val="uk-UA"/>
        </w:rPr>
        <w:t>ІІІ.</w:t>
      </w:r>
      <w:r w:rsidRPr="00F768CF">
        <w:rPr>
          <w:b/>
          <w:sz w:val="28"/>
          <w:szCs w:val="28"/>
        </w:rPr>
        <w:t> </w:t>
      </w:r>
      <w:r w:rsidRPr="00F768CF">
        <w:rPr>
          <w:b/>
          <w:sz w:val="28"/>
          <w:szCs w:val="28"/>
          <w:lang w:val="uk-UA"/>
        </w:rPr>
        <w:t>Відділ відповідно до покладених на нього завдань:</w:t>
      </w:r>
    </w:p>
    <w:p w:rsidR="00BD447A" w:rsidRPr="00F768CF" w:rsidRDefault="00BD447A" w:rsidP="00F768CF">
      <w:pPr>
        <w:shd w:val="clear" w:color="auto" w:fill="FFFFFF"/>
        <w:spacing w:before="25" w:after="25"/>
        <w:ind w:firstLine="851"/>
        <w:jc w:val="center"/>
        <w:rPr>
          <w:b/>
          <w:sz w:val="28"/>
          <w:szCs w:val="28"/>
          <w:lang w:val="uk-UA"/>
        </w:rPr>
      </w:pPr>
    </w:p>
    <w:p w:rsidR="00BD447A" w:rsidRPr="00F768CF" w:rsidRDefault="00BD447A" w:rsidP="00F768CF">
      <w:pPr>
        <w:shd w:val="clear" w:color="auto" w:fill="FFFFFF"/>
        <w:tabs>
          <w:tab w:val="left" w:pos="0"/>
        </w:tabs>
        <w:spacing w:before="25" w:after="25"/>
        <w:ind w:firstLine="851"/>
        <w:jc w:val="both"/>
        <w:rPr>
          <w:color w:val="000000"/>
          <w:sz w:val="28"/>
          <w:szCs w:val="28"/>
          <w:lang w:val="uk-UA"/>
        </w:rPr>
      </w:pPr>
      <w:r w:rsidRPr="00F768CF">
        <w:rPr>
          <w:color w:val="000000"/>
          <w:sz w:val="28"/>
          <w:szCs w:val="28"/>
          <w:lang w:val="uk-UA"/>
        </w:rPr>
        <w:t xml:space="preserve">організує   виконання Конституції і законів  України, актів Президента                                   України, Кабінету Міністрів України, наказів </w:t>
      </w:r>
      <w:r w:rsidRPr="00F768CF">
        <w:rPr>
          <w:color w:val="000000"/>
          <w:sz w:val="28"/>
          <w:szCs w:val="28"/>
          <w:shd w:val="clear" w:color="auto" w:fill="FFFFFF"/>
          <w:lang w:val="uk-UA"/>
        </w:rPr>
        <w:t>Міністерства розвитку економіки, торгівлі та сільського господарства України, Міністерства аграрної політики та продовольства</w:t>
      </w:r>
      <w:r w:rsidRPr="00F768CF">
        <w:rPr>
          <w:color w:val="000000"/>
          <w:sz w:val="28"/>
          <w:szCs w:val="28"/>
          <w:lang w:val="uk-UA"/>
        </w:rPr>
        <w:t xml:space="preserve">, доручень і розпоряджень голови Закарпатської облдержадміністрації, голови </w:t>
      </w:r>
      <w:r w:rsidRPr="00F768CF">
        <w:rPr>
          <w:sz w:val="28"/>
          <w:szCs w:val="28"/>
          <w:lang w:val="uk-UA"/>
        </w:rPr>
        <w:t>Берегівської</w:t>
      </w:r>
      <w:r w:rsidRPr="00F768CF">
        <w:rPr>
          <w:color w:val="000000"/>
          <w:sz w:val="28"/>
          <w:szCs w:val="28"/>
          <w:lang w:val="uk-UA"/>
        </w:rPr>
        <w:t xml:space="preserve"> райдержадміністрації, наказів керівника апарату районної державної адміністрації та здійснює контроль за їх реалізацією;</w:t>
      </w:r>
    </w:p>
    <w:p w:rsidR="00BD447A" w:rsidRDefault="00BD447A" w:rsidP="002A4D2E">
      <w:pPr>
        <w:shd w:val="clear" w:color="auto" w:fill="FFFFFF"/>
        <w:tabs>
          <w:tab w:val="left" w:pos="0"/>
          <w:tab w:val="left" w:pos="993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аналізує  стан  і  тенденції  економічного та агропромислового розвитку району;</w:t>
      </w:r>
      <w:r>
        <w:t xml:space="preserve"> </w:t>
      </w:r>
    </w:p>
    <w:p w:rsidR="00BD447A" w:rsidRDefault="00BD447A" w:rsidP="002A4D2E">
      <w:pPr>
        <w:shd w:val="clear" w:color="auto" w:fill="FFFFFF"/>
        <w:tabs>
          <w:tab w:val="left" w:pos="0"/>
          <w:tab w:val="left" w:pos="993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 участь у розробленні про</w:t>
      </w:r>
      <w:r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</w:rPr>
        <w:t>ктів програм економічного розвитку, агропромислового розвитку області на середньо - та короткостроковий періоди, інших обласних і державних цільових програм, забезпечує координацію виконання завдань, визначених цими програмами на території району;</w:t>
      </w:r>
    </w:p>
    <w:p w:rsidR="00BD447A" w:rsidRDefault="00BD447A" w:rsidP="002A4D2E">
      <w:pPr>
        <w:shd w:val="clear" w:color="auto" w:fill="FFFFFF"/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прогнозує стан економічного, агропромислового розвитку та соціально- трудових відносин району та надає пропозиції до обласних і державних цільових програм, метою яких є розв’язання проблем розвитку району;</w:t>
      </w:r>
    </w:p>
    <w:p w:rsidR="00BD447A" w:rsidRDefault="00BD447A" w:rsidP="002A4D2E">
      <w:pPr>
        <w:shd w:val="clear" w:color="auto" w:fill="FFFFFF"/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здійснює в установленому порядку моніторинг показників економічного, агропромислового розвитку та соціально-трудових відносин району;</w:t>
      </w:r>
    </w:p>
    <w:p w:rsidR="00BD447A" w:rsidRDefault="00BD447A" w:rsidP="002A4D2E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 стан трудової міграції, зайнятості населення та належних умов праці району;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вносить в установленому порядку пропозиції з питань удосконалення законодавства України;</w:t>
      </w:r>
    </w:p>
    <w:p w:rsidR="00BD447A" w:rsidRPr="002A4D2E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  <w:lang w:val="uk-UA"/>
        </w:rPr>
      </w:pPr>
      <w:r w:rsidRPr="002A4D2E">
        <w:rPr>
          <w:sz w:val="28"/>
          <w:szCs w:val="28"/>
          <w:lang w:val="uk-UA"/>
        </w:rPr>
        <w:t>готує самостійно або разом  з іншими структурними підрозділами райдержадміністрації інформаційні та аналітичні матеріали для подання голові райдержадміністрації;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готує (бере участь у підготовці)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кти угод, договорів, меморандумів, протоколів зустрічей делегацій і робочих груп у межах своїх повноважень; 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розробці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ктів розпоряджень голови райдержадміністрації,      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ктів   нормативно-правових    актів,  </w:t>
      </w:r>
      <w:r>
        <w:rPr>
          <w:color w:val="2A2928"/>
          <w:sz w:val="28"/>
          <w:szCs w:val="28"/>
        </w:rPr>
        <w:t xml:space="preserve">проектів </w:t>
      </w:r>
      <w:r>
        <w:rPr>
          <w:sz w:val="28"/>
          <w:szCs w:val="28"/>
        </w:rPr>
        <w:t>наказів керівника апарату районної державної адміністрації, головними розробниками яких є інші структурні підрозділи;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підготовці звітів голови райдержадміністрації для їх розгляду на сесії районної ради;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здійснення заходів щодо запобігання і протидії корупції;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розглядає, в установленому законодавством порядку, звернення громадян;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опрацьовує запити і звернення народних депутатів України та депутатів обласної та районної рад;</w:t>
      </w:r>
    </w:p>
    <w:p w:rsidR="00BD447A" w:rsidRPr="007C405A" w:rsidRDefault="00BD447A" w:rsidP="00F14DCC">
      <w:pPr>
        <w:tabs>
          <w:tab w:val="left" w:pos="1134"/>
        </w:tabs>
        <w:spacing w:before="25" w:after="25"/>
        <w:ind w:firstLine="851"/>
        <w:jc w:val="center"/>
        <w:rPr>
          <w:sz w:val="28"/>
          <w:szCs w:val="28"/>
        </w:rPr>
      </w:pPr>
      <w:r w:rsidRPr="007C405A">
        <w:rPr>
          <w:sz w:val="28"/>
          <w:szCs w:val="28"/>
        </w:rPr>
        <w:t>3</w:t>
      </w:r>
    </w:p>
    <w:p w:rsidR="00BD447A" w:rsidRPr="007C405A" w:rsidRDefault="00BD447A" w:rsidP="00F14DCC">
      <w:pPr>
        <w:tabs>
          <w:tab w:val="left" w:pos="1134"/>
        </w:tabs>
        <w:spacing w:before="25" w:after="25"/>
        <w:ind w:firstLine="851"/>
        <w:jc w:val="center"/>
        <w:rPr>
          <w:sz w:val="28"/>
          <w:szCs w:val="28"/>
        </w:rPr>
      </w:pPr>
    </w:p>
    <w:p w:rsidR="00BD447A" w:rsidRPr="007C405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забезпечує</w:t>
      </w:r>
      <w:r w:rsidRPr="007C405A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 w:rsidRPr="007C405A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7C405A">
        <w:rPr>
          <w:sz w:val="28"/>
          <w:szCs w:val="28"/>
        </w:rPr>
        <w:t xml:space="preserve"> </w:t>
      </w:r>
      <w:r>
        <w:rPr>
          <w:sz w:val="28"/>
          <w:szCs w:val="28"/>
        </w:rPr>
        <w:t>публічної</w:t>
      </w:r>
      <w:r w:rsidRPr="007C405A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інформації</w:t>
      </w:r>
      <w:r w:rsidRPr="007C405A">
        <w:rPr>
          <w:sz w:val="28"/>
          <w:szCs w:val="28"/>
        </w:rPr>
        <w:t xml:space="preserve">, </w:t>
      </w:r>
      <w:r>
        <w:rPr>
          <w:sz w:val="28"/>
          <w:szCs w:val="28"/>
        </w:rPr>
        <w:t>розпорядником</w:t>
      </w:r>
      <w:r w:rsidRPr="007C405A">
        <w:rPr>
          <w:sz w:val="28"/>
          <w:szCs w:val="28"/>
        </w:rPr>
        <w:t xml:space="preserve"> </w:t>
      </w:r>
      <w:r>
        <w:rPr>
          <w:sz w:val="28"/>
          <w:szCs w:val="28"/>
        </w:rPr>
        <w:t>якої</w:t>
      </w:r>
      <w:r w:rsidRPr="007C405A">
        <w:rPr>
          <w:sz w:val="28"/>
          <w:szCs w:val="28"/>
        </w:rPr>
        <w:t xml:space="preserve"> </w:t>
      </w:r>
      <w:r>
        <w:rPr>
          <w:sz w:val="28"/>
          <w:szCs w:val="28"/>
        </w:rPr>
        <w:t>він</w:t>
      </w:r>
      <w:r w:rsidRPr="007C405A">
        <w:rPr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 w:rsidRPr="007C405A">
        <w:rPr>
          <w:sz w:val="28"/>
          <w:szCs w:val="28"/>
        </w:rPr>
        <w:t>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постійно інформує населення про стан здійснення визначених законом повноважень;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забезпечує, у межах своїх повноважень, реалізацію держаної політики стосовно захисту інформації з обмеженим доступом;</w:t>
      </w:r>
    </w:p>
    <w:p w:rsidR="00BD447A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забезпечує, у межах своїх повноважень, захист персональних даних;</w:t>
      </w:r>
    </w:p>
    <w:p w:rsidR="00BD447A" w:rsidRPr="00F7412E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здійснює інші передбачені законом повноваження</w:t>
      </w:r>
      <w:r>
        <w:rPr>
          <w:sz w:val="28"/>
          <w:szCs w:val="28"/>
          <w:lang w:val="uk-UA"/>
        </w:rPr>
        <w:t>.</w:t>
      </w:r>
    </w:p>
    <w:p w:rsidR="00BD447A" w:rsidRPr="00F7412E" w:rsidRDefault="00BD447A" w:rsidP="002A4D2E">
      <w:pPr>
        <w:tabs>
          <w:tab w:val="left" w:pos="1134"/>
        </w:tabs>
        <w:spacing w:before="25" w:after="25"/>
        <w:ind w:firstLine="851"/>
        <w:jc w:val="both"/>
        <w:rPr>
          <w:sz w:val="28"/>
          <w:szCs w:val="28"/>
        </w:rPr>
      </w:pPr>
    </w:p>
    <w:p w:rsidR="00BD447A" w:rsidRPr="007C405A" w:rsidRDefault="00BD447A" w:rsidP="00F7412E">
      <w:pPr>
        <w:shd w:val="clear" w:color="auto" w:fill="FFFFFF"/>
        <w:spacing w:before="25" w:after="25"/>
        <w:ind w:firstLine="851"/>
        <w:jc w:val="center"/>
        <w:rPr>
          <w:b/>
          <w:bCs/>
          <w:sz w:val="28"/>
          <w:szCs w:val="28"/>
        </w:rPr>
      </w:pPr>
      <w:r w:rsidRPr="00F7412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</w:t>
      </w:r>
      <w:r w:rsidRPr="00F7412E">
        <w:rPr>
          <w:b/>
          <w:bCs/>
          <w:sz w:val="28"/>
          <w:szCs w:val="28"/>
        </w:rPr>
        <w:t xml:space="preserve">Відділ </w:t>
      </w:r>
      <w:r w:rsidRPr="00F7412E">
        <w:rPr>
          <w:b/>
          <w:sz w:val="28"/>
          <w:szCs w:val="28"/>
        </w:rPr>
        <w:t xml:space="preserve">має </w:t>
      </w:r>
      <w:r w:rsidRPr="00F7412E">
        <w:rPr>
          <w:b/>
          <w:bCs/>
          <w:sz w:val="28"/>
          <w:szCs w:val="28"/>
        </w:rPr>
        <w:t>право:</w:t>
      </w:r>
    </w:p>
    <w:p w:rsidR="00BD447A" w:rsidRPr="007C405A" w:rsidRDefault="00BD447A" w:rsidP="00F7412E">
      <w:pPr>
        <w:shd w:val="clear" w:color="auto" w:fill="FFFFFF"/>
        <w:spacing w:before="25" w:after="25"/>
        <w:ind w:firstLine="851"/>
        <w:jc w:val="center"/>
        <w:rPr>
          <w:b/>
          <w:bCs/>
          <w:sz w:val="28"/>
          <w:szCs w:val="28"/>
        </w:rPr>
      </w:pPr>
    </w:p>
    <w:p w:rsidR="00BD447A" w:rsidRPr="007C405A" w:rsidRDefault="00BD447A" w:rsidP="002A4D2E">
      <w:pPr>
        <w:shd w:val="clear" w:color="auto" w:fill="FFFFFF"/>
        <w:tabs>
          <w:tab w:val="left" w:pos="701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одержувати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установленому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законодавством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порядку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інших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структурних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підрозділів</w:t>
      </w:r>
      <w:r w:rsidRPr="007C405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Берегівської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райдержадміністрації</w:t>
      </w:r>
      <w:r w:rsidRPr="007C40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виконавчих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органів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Pr="007C405A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єднаних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територіальних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громад</w:t>
      </w:r>
      <w:r w:rsidRPr="007C40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підприємств</w:t>
      </w:r>
      <w:r w:rsidRPr="007C40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установ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організацій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незалежно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власності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їх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посадових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осіб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інформацію</w:t>
      </w:r>
      <w:r w:rsidRPr="007C40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документи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матеріали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необхідні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виконання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покладених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нього</w:t>
      </w:r>
      <w:r w:rsidRPr="007C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завдань</w:t>
      </w:r>
      <w:r w:rsidRPr="007C405A">
        <w:rPr>
          <w:color w:val="000000"/>
          <w:sz w:val="28"/>
          <w:szCs w:val="28"/>
        </w:rPr>
        <w:t>;</w:t>
      </w:r>
    </w:p>
    <w:p w:rsidR="00BD447A" w:rsidRDefault="00BD447A" w:rsidP="002A4D2E">
      <w:pPr>
        <w:shd w:val="clear" w:color="auto" w:fill="FFFFFF"/>
        <w:tabs>
          <w:tab w:val="left" w:pos="850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залучати, в установленому чинними законодавством порядку, до виконання окремих робіт, участі у вивченні окремих питань спеціалістів, фахівців інших підрозділів </w:t>
      </w:r>
      <w:r>
        <w:rPr>
          <w:sz w:val="28"/>
          <w:szCs w:val="28"/>
        </w:rPr>
        <w:t>Берегівської</w:t>
      </w:r>
      <w:r>
        <w:rPr>
          <w:color w:val="000000"/>
          <w:sz w:val="28"/>
          <w:szCs w:val="28"/>
        </w:rPr>
        <w:t xml:space="preserve"> райдержадміністрації, виконавчих органів об’єднаних територіальних громад, підприємств, установ і організацій (за погодженням з їх керівниками), об’єднань громадян (за згодою) для розгляду питань, що </w:t>
      </w:r>
      <w:r>
        <w:rPr>
          <w:bCs/>
          <w:color w:val="000000"/>
          <w:sz w:val="28"/>
          <w:szCs w:val="28"/>
        </w:rPr>
        <w:t xml:space="preserve">належать </w:t>
      </w:r>
      <w:r>
        <w:rPr>
          <w:color w:val="000000"/>
          <w:sz w:val="28"/>
          <w:szCs w:val="28"/>
        </w:rPr>
        <w:t>до його компетенції;</w:t>
      </w:r>
    </w:p>
    <w:p w:rsidR="00BD447A" w:rsidRDefault="00BD447A" w:rsidP="002A4D2E">
      <w:pPr>
        <w:shd w:val="clear" w:color="auto" w:fill="FFFFFF"/>
        <w:tabs>
          <w:tab w:val="left" w:pos="850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вносити в установленому порядку пропозиції щодо удосконалення роботи райдержадміністрації у відповідних галузях;</w:t>
      </w:r>
    </w:p>
    <w:p w:rsidR="00BD447A" w:rsidRDefault="00BD447A" w:rsidP="002A4D2E">
      <w:pPr>
        <w:shd w:val="clear" w:color="auto" w:fill="FFFFFF"/>
        <w:tabs>
          <w:tab w:val="left" w:pos="850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BD447A" w:rsidRDefault="00BD447A" w:rsidP="002A4D2E">
      <w:pPr>
        <w:shd w:val="clear" w:color="auto" w:fill="FFFFFF"/>
        <w:tabs>
          <w:tab w:val="left" w:pos="701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скликати в установленому порядку наради, проводити семінари та конференції з питань, що належать до його компетенції.</w:t>
      </w:r>
    </w:p>
    <w:p w:rsidR="00BD447A" w:rsidRDefault="00BD447A" w:rsidP="002A4D2E">
      <w:pPr>
        <w:shd w:val="clear" w:color="auto" w:fill="FFFFFF"/>
        <w:tabs>
          <w:tab w:val="left" w:pos="970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установленому законодавством порядку та у межах повноважень, взаємодіє з іншими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структурними підрозділами районної державної адміністрації, виконавчими органами об’єднаних територіальних громад, територіальними органами міністерств та інших центральних органів виконавчої   влади,   а   також  з   підприємствами, установами, організаціями та об’єднаннями громадян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BD447A" w:rsidRPr="007C405A" w:rsidRDefault="00BD447A" w:rsidP="002A4D2E">
      <w:pPr>
        <w:shd w:val="clear" w:color="auto" w:fill="FFFFFF"/>
        <w:tabs>
          <w:tab w:val="left" w:pos="974"/>
        </w:tabs>
        <w:spacing w:before="25" w:after="25"/>
        <w:ind w:firstLine="851"/>
        <w:jc w:val="both"/>
        <w:rPr>
          <w:sz w:val="28"/>
          <w:szCs w:val="28"/>
        </w:rPr>
      </w:pPr>
    </w:p>
    <w:p w:rsidR="00BD447A" w:rsidRPr="007C405A" w:rsidRDefault="00BD447A" w:rsidP="002A4D2E">
      <w:pPr>
        <w:shd w:val="clear" w:color="auto" w:fill="FFFFFF"/>
        <w:tabs>
          <w:tab w:val="left" w:pos="974"/>
        </w:tabs>
        <w:spacing w:before="25" w:after="25"/>
        <w:ind w:firstLine="851"/>
        <w:jc w:val="both"/>
        <w:rPr>
          <w:sz w:val="28"/>
          <w:szCs w:val="28"/>
        </w:rPr>
      </w:pPr>
    </w:p>
    <w:p w:rsidR="00BD447A" w:rsidRPr="007C405A" w:rsidRDefault="00BD447A" w:rsidP="002A4D2E">
      <w:pPr>
        <w:shd w:val="clear" w:color="auto" w:fill="FFFFFF"/>
        <w:tabs>
          <w:tab w:val="left" w:pos="974"/>
        </w:tabs>
        <w:spacing w:before="25" w:after="25"/>
        <w:ind w:firstLine="851"/>
        <w:jc w:val="both"/>
        <w:rPr>
          <w:sz w:val="28"/>
          <w:szCs w:val="28"/>
        </w:rPr>
      </w:pPr>
    </w:p>
    <w:p w:rsidR="00BD447A" w:rsidRPr="007C405A" w:rsidRDefault="00BD447A" w:rsidP="002A4D2E">
      <w:pPr>
        <w:shd w:val="clear" w:color="auto" w:fill="FFFFFF"/>
        <w:tabs>
          <w:tab w:val="left" w:pos="974"/>
        </w:tabs>
        <w:spacing w:before="25" w:after="25"/>
        <w:ind w:firstLine="851"/>
        <w:jc w:val="both"/>
        <w:rPr>
          <w:sz w:val="28"/>
          <w:szCs w:val="28"/>
        </w:rPr>
      </w:pPr>
    </w:p>
    <w:p w:rsidR="00BD447A" w:rsidRPr="007C405A" w:rsidRDefault="00BD447A" w:rsidP="00F14DCC">
      <w:pPr>
        <w:shd w:val="clear" w:color="auto" w:fill="FFFFFF"/>
        <w:tabs>
          <w:tab w:val="left" w:pos="974"/>
        </w:tabs>
        <w:spacing w:before="25" w:after="25"/>
        <w:ind w:firstLine="851"/>
        <w:jc w:val="center"/>
        <w:rPr>
          <w:sz w:val="28"/>
          <w:szCs w:val="28"/>
        </w:rPr>
      </w:pPr>
      <w:r w:rsidRPr="007C405A">
        <w:rPr>
          <w:sz w:val="28"/>
          <w:szCs w:val="28"/>
        </w:rPr>
        <w:t>4</w:t>
      </w:r>
    </w:p>
    <w:p w:rsidR="00BD447A" w:rsidRPr="007C405A" w:rsidRDefault="00BD447A" w:rsidP="00F14DCC">
      <w:pPr>
        <w:shd w:val="clear" w:color="auto" w:fill="FFFFFF"/>
        <w:tabs>
          <w:tab w:val="left" w:pos="974"/>
        </w:tabs>
        <w:spacing w:before="25" w:after="25"/>
        <w:ind w:firstLine="851"/>
        <w:jc w:val="center"/>
        <w:rPr>
          <w:sz w:val="28"/>
          <w:szCs w:val="28"/>
        </w:rPr>
      </w:pPr>
    </w:p>
    <w:p w:rsidR="00BD447A" w:rsidRPr="007C405A" w:rsidRDefault="00BD447A" w:rsidP="00F14DCC">
      <w:pPr>
        <w:shd w:val="clear" w:color="auto" w:fill="FFFFFF"/>
        <w:tabs>
          <w:tab w:val="left" w:pos="974"/>
        </w:tabs>
        <w:spacing w:before="25" w:after="25"/>
        <w:ind w:firstLine="851"/>
        <w:jc w:val="center"/>
        <w:rPr>
          <w:b/>
          <w:color w:val="000000"/>
          <w:sz w:val="28"/>
          <w:szCs w:val="28"/>
        </w:rPr>
      </w:pPr>
      <w:r w:rsidRPr="00F7412E">
        <w:rPr>
          <w:b/>
          <w:sz w:val="28"/>
          <w:szCs w:val="28"/>
          <w:lang w:val="en-US"/>
        </w:rPr>
        <w:t>V</w:t>
      </w:r>
      <w:r w:rsidRPr="00F7412E">
        <w:rPr>
          <w:b/>
          <w:sz w:val="28"/>
          <w:szCs w:val="28"/>
          <w:lang w:val="uk-UA"/>
        </w:rPr>
        <w:t>.</w:t>
      </w:r>
      <w:r w:rsidRPr="00F7412E">
        <w:rPr>
          <w:b/>
          <w:color w:val="000000"/>
          <w:sz w:val="28"/>
          <w:szCs w:val="28"/>
          <w:lang w:val="uk-UA"/>
        </w:rPr>
        <w:t xml:space="preserve"> Начальник Відділу:</w:t>
      </w:r>
    </w:p>
    <w:p w:rsidR="00BD447A" w:rsidRPr="007C405A" w:rsidRDefault="00BD447A" w:rsidP="00F14DCC">
      <w:pPr>
        <w:shd w:val="clear" w:color="auto" w:fill="FFFFFF"/>
        <w:tabs>
          <w:tab w:val="left" w:pos="974"/>
        </w:tabs>
        <w:spacing w:before="25" w:after="25"/>
        <w:ind w:firstLine="851"/>
        <w:jc w:val="center"/>
        <w:rPr>
          <w:color w:val="000000"/>
          <w:sz w:val="28"/>
          <w:szCs w:val="28"/>
        </w:rPr>
      </w:pPr>
    </w:p>
    <w:p w:rsidR="00BD447A" w:rsidRPr="00F7412E" w:rsidRDefault="00BD447A" w:rsidP="002A4D2E">
      <w:pPr>
        <w:shd w:val="clear" w:color="auto" w:fill="FFFFFF"/>
        <w:spacing w:before="25" w:after="25"/>
        <w:ind w:firstLine="851"/>
        <w:jc w:val="both"/>
        <w:rPr>
          <w:color w:val="000000"/>
          <w:sz w:val="28"/>
          <w:szCs w:val="28"/>
          <w:lang w:val="uk-UA"/>
        </w:rPr>
      </w:pPr>
      <w:r w:rsidRPr="00F7412E">
        <w:rPr>
          <w:color w:val="000000"/>
          <w:sz w:val="28"/>
          <w:szCs w:val="28"/>
          <w:lang w:val="uk-UA"/>
        </w:rPr>
        <w:t xml:space="preserve">здійснює керівництво та організовує роботу Відділу, несе персональну відповідальність перед головою райдержадміністрації за виконання покладених на Відділ завдань, визначає функції та ступінь відповідальності </w:t>
      </w:r>
      <w:r w:rsidRPr="00F7412E">
        <w:rPr>
          <w:sz w:val="28"/>
          <w:szCs w:val="28"/>
          <w:lang w:val="uk-UA"/>
        </w:rPr>
        <w:t>працівників Відділу</w:t>
      </w:r>
      <w:r w:rsidRPr="00F7412E">
        <w:rPr>
          <w:color w:val="000000"/>
          <w:sz w:val="28"/>
          <w:szCs w:val="28"/>
          <w:lang w:val="uk-UA"/>
        </w:rPr>
        <w:t>, сприяє створенню належних умов праці у Відділі;</w:t>
      </w:r>
    </w:p>
    <w:p w:rsidR="00BD447A" w:rsidRDefault="00BD447A" w:rsidP="002A4D2E">
      <w:pPr>
        <w:shd w:val="clear" w:color="auto" w:fill="FFFFFF"/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подає на затвердження голові Берегівської райдержадміністрації положення про Відділ;</w:t>
      </w:r>
    </w:p>
    <w:p w:rsidR="00BD447A" w:rsidRDefault="00BD447A" w:rsidP="002A4D2E">
      <w:pPr>
        <w:shd w:val="clear" w:color="auto" w:fill="FFFFFF"/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подає на затвердження керівнику апарату райдержадміністрації посадові інструкції працівників Відділу та розподіляє обов’язки між ними;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планує роботу Відділу, вносить пропозиції щодо формування планів роботи райдержадміністрації;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вживає заходів  до удосконалення організації та підвищення ефективності роботи Відділу;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звітує перед головою райдержадміністрації про виконання покладених на Відділ завдань та затверджених планів роботи;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представляє інтереси Відділу у взаємовідносинах з іншими структурними підрозділами райдержадміністрації,</w:t>
      </w:r>
      <w:r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Департаментами  </w:t>
      </w:r>
      <w:r>
        <w:rPr>
          <w:color w:val="000000"/>
          <w:sz w:val="28"/>
          <w:szCs w:val="28"/>
        </w:rPr>
        <w:t>економічного розвитку і торгівлі та агропомислового розвитку облдержадміністрації  та іншими територіальними підрозділами центральних органів виконавчої влади, виконавчих органів об’єднаних територіальних громад, підприємствами, установами та організаціями – за дорученням керівництва райдержадміністрації;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з підвищення рівня професійної компетентності державних службовців Відділу;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подає керівнику апарату </w:t>
      </w:r>
      <w:r>
        <w:rPr>
          <w:sz w:val="28"/>
          <w:szCs w:val="28"/>
          <w:lang w:val="uk-UA"/>
        </w:rPr>
        <w:t xml:space="preserve">районної </w:t>
      </w:r>
      <w:bookmarkStart w:id="0" w:name="_GoBack"/>
      <w:bookmarkEnd w:id="0"/>
      <w:r>
        <w:rPr>
          <w:sz w:val="28"/>
          <w:szCs w:val="28"/>
        </w:rPr>
        <w:t>держадміністрації пропозиції щодо: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на посаду та звільнення з посади у порядку, передбаченому законодавством про державну службу, державних службовців Відділу, присвоєння їм рангів державних службовців, їх заохочення та притягнення до дисциплінарної відповідальності;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на роботу та звільнення з роботи у порядку, передбаченому законодавством про працю, працівників Відділу, які не є державними службовцями, їх заохочення та притягнення до дисциплінарної відповідальності.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забезпечує дотримання працівниками Відділу правил внутрішнього трудового розпорядку та виконавської дисципліни;</w:t>
      </w:r>
    </w:p>
    <w:p w:rsidR="00BD447A" w:rsidRDefault="00BD447A" w:rsidP="002A4D2E">
      <w:pPr>
        <w:shd w:val="clear" w:color="auto" w:fill="FFFFFF"/>
        <w:tabs>
          <w:tab w:val="left" w:pos="979"/>
        </w:tabs>
        <w:spacing w:before="25" w:after="2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здійснює інші повноваження, визначені законом.</w:t>
      </w:r>
    </w:p>
    <w:p w:rsidR="00BD447A" w:rsidRDefault="00BD447A" w:rsidP="002A4D2E">
      <w:pPr>
        <w:shd w:val="clear" w:color="auto" w:fill="FFFFFF"/>
        <w:spacing w:before="25" w:after="25"/>
        <w:ind w:firstLine="851"/>
        <w:jc w:val="both"/>
        <w:rPr>
          <w:color w:val="000000"/>
          <w:sz w:val="28"/>
          <w:szCs w:val="28"/>
        </w:rPr>
      </w:pPr>
    </w:p>
    <w:p w:rsidR="00BD447A" w:rsidRDefault="00BD447A" w:rsidP="002A4D2E">
      <w:pPr>
        <w:rPr>
          <w:lang w:val="uk-UA"/>
        </w:rPr>
      </w:pPr>
    </w:p>
    <w:p w:rsidR="00BD447A" w:rsidRPr="002A4D2E" w:rsidRDefault="00BD447A">
      <w:pPr>
        <w:rPr>
          <w:lang w:val="uk-UA"/>
        </w:rPr>
      </w:pPr>
    </w:p>
    <w:sectPr w:rsidR="00BD447A" w:rsidRPr="002A4D2E" w:rsidSect="00D340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D2E"/>
    <w:rsid w:val="00000652"/>
    <w:rsid w:val="00016EB2"/>
    <w:rsid w:val="00121634"/>
    <w:rsid w:val="00154AFF"/>
    <w:rsid w:val="002A4D2E"/>
    <w:rsid w:val="002B02BB"/>
    <w:rsid w:val="00400BC1"/>
    <w:rsid w:val="0049717C"/>
    <w:rsid w:val="005D64DF"/>
    <w:rsid w:val="006F6340"/>
    <w:rsid w:val="00750F21"/>
    <w:rsid w:val="00782929"/>
    <w:rsid w:val="007C2274"/>
    <w:rsid w:val="007C405A"/>
    <w:rsid w:val="00817042"/>
    <w:rsid w:val="00903CF8"/>
    <w:rsid w:val="00BD447A"/>
    <w:rsid w:val="00BE7488"/>
    <w:rsid w:val="00C65AE1"/>
    <w:rsid w:val="00CD38DD"/>
    <w:rsid w:val="00D043E6"/>
    <w:rsid w:val="00D340A1"/>
    <w:rsid w:val="00E136CF"/>
    <w:rsid w:val="00E94B68"/>
    <w:rsid w:val="00F14DCC"/>
    <w:rsid w:val="00F7412E"/>
    <w:rsid w:val="00F7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2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D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D2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4D2E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4D2E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D2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2A4D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customStyle="1" w:styleId="Default">
    <w:name w:val="Default"/>
    <w:uiPriority w:val="99"/>
    <w:rsid w:val="002A4D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1521</Words>
  <Characters>8674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dcterms:created xsi:type="dcterms:W3CDTF">2021-01-27T13:43:00Z</dcterms:created>
  <dcterms:modified xsi:type="dcterms:W3CDTF">2021-02-08T13:19:00Z</dcterms:modified>
</cp:coreProperties>
</file>