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E" w:rsidRDefault="00B1275E" w:rsidP="00510395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1275E" w:rsidRDefault="00B1275E" w:rsidP="0027596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7596A">
        <w:rPr>
          <w:sz w:val="20"/>
        </w:rPr>
        <w:t xml:space="preserve">  </w:t>
      </w:r>
      <w:r w:rsidRPr="003C57B9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B1275E" w:rsidRDefault="00B1275E" w:rsidP="0027596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1275E" w:rsidRDefault="00B1275E" w:rsidP="0027596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275E" w:rsidRDefault="00B1275E" w:rsidP="0027596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1275E" w:rsidRDefault="00B1275E" w:rsidP="0027596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1275E" w:rsidRDefault="00B1275E" w:rsidP="0027596A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1275E" w:rsidRDefault="00B1275E" w:rsidP="004E41D6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E41D6">
        <w:rPr>
          <w:rFonts w:ascii="Times New Roman CYR" w:hAnsi="Times New Roman CYR" w:cs="Times New Roman CYR"/>
          <w:bCs/>
          <w:szCs w:val="28"/>
        </w:rPr>
        <w:t>15.07.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          </w:t>
      </w:r>
      <w:r w:rsidRPr="004E41D6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170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1275E" w:rsidRDefault="00B1275E" w:rsidP="0027596A">
      <w:pPr>
        <w:jc w:val="center"/>
        <w:rPr>
          <w:sz w:val="26"/>
          <w:szCs w:val="26"/>
          <w:lang w:val="uk-UA"/>
        </w:rPr>
      </w:pPr>
    </w:p>
    <w:p w:rsidR="00B1275E" w:rsidRPr="00FB0E24" w:rsidRDefault="00B1275E" w:rsidP="00510395">
      <w:pPr>
        <w:rPr>
          <w:b/>
          <w:lang w:val="uk-UA"/>
        </w:rPr>
      </w:pPr>
    </w:p>
    <w:p w:rsidR="00B1275E" w:rsidRPr="004E41D6" w:rsidRDefault="00B1275E" w:rsidP="00510395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 затвердження технічної документації із землеустрою </w:t>
      </w:r>
    </w:p>
    <w:p w:rsidR="00B1275E" w:rsidRPr="0027596A" w:rsidRDefault="00B1275E" w:rsidP="00510395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>щодо встановлення меж земельної ділянки</w:t>
      </w:r>
    </w:p>
    <w:p w:rsidR="00B1275E" w:rsidRDefault="00B1275E" w:rsidP="0051039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в натурі (на місцевості)</w:t>
      </w:r>
    </w:p>
    <w:p w:rsidR="00B1275E" w:rsidRPr="00AF4025" w:rsidRDefault="00B1275E" w:rsidP="00510395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1275E" w:rsidRDefault="00B1275E" w:rsidP="00510395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6, 13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 і 81 та пункту 17   Перехідних положень</w:t>
      </w:r>
      <w:r w:rsidRPr="009B74BF">
        <w:rPr>
          <w:szCs w:val="28"/>
          <w:lang w:val="uk-UA"/>
        </w:rPr>
        <w:t xml:space="preserve"> Земельного кодексу України</w:t>
      </w:r>
      <w:r>
        <w:rPr>
          <w:szCs w:val="28"/>
          <w:lang w:val="uk-UA"/>
        </w:rPr>
        <w:t xml:space="preserve">, статей 25, 55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землеустрій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законів України 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 xml:space="preserve">Про Державний земельний кадастр”,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державну реєстрацію речових прав на нерухоме майно та їх обтяжень”, розглянувши заяву громадянки Шітєв О.І. та технічну документацію із землеустрою щодо встановлення меж земельної ділянки в натурі (на місцевості), враховуючи витяг  з Державного земельного кадастру про земельну ділянку:</w:t>
      </w:r>
    </w:p>
    <w:p w:rsidR="00B1275E" w:rsidRPr="00AF4025" w:rsidRDefault="00B1275E" w:rsidP="00510395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1275E" w:rsidRDefault="00B1275E" w:rsidP="0051039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AE12A5">
        <w:rPr>
          <w:szCs w:val="28"/>
          <w:lang w:val="uk-UA"/>
        </w:rPr>
        <w:t>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 номер 2120455400:02:000:0431, на території Батівської селищної  ради за межами населеного пункту, контур – 347, площею </w:t>
      </w:r>
      <w:smartTag w:uri="urn:schemas-microsoft-com:office:smarttags" w:element="metricconverter">
        <w:smartTagPr>
          <w:attr w:name="ProductID" w:val="2,3400 га"/>
        </w:smartTagPr>
        <w:r>
          <w:rPr>
            <w:szCs w:val="28"/>
            <w:lang w:val="uk-UA"/>
          </w:rPr>
          <w:t>2,3400 га</w:t>
        </w:r>
      </w:smartTag>
      <w:r>
        <w:rPr>
          <w:szCs w:val="28"/>
          <w:lang w:val="uk-UA"/>
        </w:rPr>
        <w:t xml:space="preserve"> для ведення товарного сільськогосподарського виробництва.  </w:t>
      </w:r>
    </w:p>
    <w:p w:rsidR="00B1275E" w:rsidRDefault="00B1275E" w:rsidP="0051039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2.Пропонувати громадянці Шітєв Олені Іванівні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B1275E" w:rsidRDefault="00B1275E" w:rsidP="005F272E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szCs w:val="28"/>
        </w:rPr>
        <w:t xml:space="preserve"> Контроль за виконанням цього розпорядження покласти на </w:t>
      </w:r>
      <w:r>
        <w:rPr>
          <w:szCs w:val="28"/>
          <w:lang w:val="uk-UA"/>
        </w:rPr>
        <w:t xml:space="preserve">першого </w:t>
      </w:r>
      <w:r>
        <w:rPr>
          <w:szCs w:val="28"/>
        </w:rPr>
        <w:t>заступника голови державної адміністрації</w:t>
      </w:r>
      <w:r>
        <w:rPr>
          <w:szCs w:val="28"/>
          <w:lang w:val="uk-UA"/>
        </w:rPr>
        <w:t xml:space="preserve"> Матія В.О</w:t>
      </w:r>
      <w:r>
        <w:rPr>
          <w:lang w:val="uk-UA"/>
        </w:rPr>
        <w:t xml:space="preserve">. </w:t>
      </w:r>
    </w:p>
    <w:p w:rsidR="00B1275E" w:rsidRDefault="00B1275E" w:rsidP="00510395">
      <w:pPr>
        <w:ind w:left="283"/>
        <w:jc w:val="both"/>
        <w:rPr>
          <w:lang w:val="uk-UA"/>
        </w:rPr>
      </w:pPr>
    </w:p>
    <w:p w:rsidR="00B1275E" w:rsidRDefault="00B1275E" w:rsidP="00510395">
      <w:pPr>
        <w:ind w:left="283"/>
        <w:jc w:val="both"/>
        <w:rPr>
          <w:lang w:val="uk-UA"/>
        </w:rPr>
      </w:pPr>
    </w:p>
    <w:p w:rsidR="00B1275E" w:rsidRPr="00293108" w:rsidRDefault="00B1275E" w:rsidP="00510395">
      <w:pPr>
        <w:ind w:left="283"/>
        <w:jc w:val="both"/>
        <w:rPr>
          <w:lang w:val="uk-UA"/>
        </w:rPr>
      </w:pPr>
    </w:p>
    <w:p w:rsidR="00B1275E" w:rsidRPr="00D26186" w:rsidRDefault="00B1275E" w:rsidP="00510395">
      <w:pPr>
        <w:jc w:val="both"/>
        <w:rPr>
          <w:lang w:val="uk-UA"/>
        </w:rPr>
      </w:pPr>
    </w:p>
    <w:p w:rsidR="00B1275E" w:rsidRDefault="00B1275E" w:rsidP="00510395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Т.в.о. г</w:t>
      </w:r>
      <w:r w:rsidRPr="00933CB5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362753">
        <w:rPr>
          <w:b/>
          <w:szCs w:val="28"/>
          <w:lang w:val="uk-UA"/>
        </w:rPr>
        <w:t xml:space="preserve"> </w:t>
      </w:r>
      <w:r w:rsidRPr="00933CB5">
        <w:rPr>
          <w:b/>
          <w:szCs w:val="28"/>
          <w:lang w:val="uk-UA"/>
        </w:rPr>
        <w:t xml:space="preserve">державної адміністрації      </w:t>
      </w:r>
      <w:r w:rsidRPr="00933CB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Г.Кінч </w:t>
      </w:r>
    </w:p>
    <w:p w:rsidR="00B1275E" w:rsidRDefault="00B1275E" w:rsidP="00510395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1275E" w:rsidRPr="00510395" w:rsidRDefault="00B1275E">
      <w:pPr>
        <w:rPr>
          <w:lang w:val="uk-UA"/>
        </w:rPr>
      </w:pPr>
    </w:p>
    <w:sectPr w:rsidR="00B1275E" w:rsidRPr="00510395" w:rsidSect="003F5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95"/>
    <w:rsid w:val="0005797A"/>
    <w:rsid w:val="0008693F"/>
    <w:rsid w:val="001976C8"/>
    <w:rsid w:val="0027596A"/>
    <w:rsid w:val="00293108"/>
    <w:rsid w:val="00326FD5"/>
    <w:rsid w:val="00362753"/>
    <w:rsid w:val="003C57B9"/>
    <w:rsid w:val="003E197E"/>
    <w:rsid w:val="003F55A9"/>
    <w:rsid w:val="004E41D6"/>
    <w:rsid w:val="00510395"/>
    <w:rsid w:val="00556BF8"/>
    <w:rsid w:val="005F272E"/>
    <w:rsid w:val="00620CE0"/>
    <w:rsid w:val="00692761"/>
    <w:rsid w:val="006A6776"/>
    <w:rsid w:val="007B6611"/>
    <w:rsid w:val="007F6CC3"/>
    <w:rsid w:val="00933CB5"/>
    <w:rsid w:val="009B74BF"/>
    <w:rsid w:val="00A83CC8"/>
    <w:rsid w:val="00AE12A5"/>
    <w:rsid w:val="00AF4025"/>
    <w:rsid w:val="00B1275E"/>
    <w:rsid w:val="00B12A41"/>
    <w:rsid w:val="00B33A0F"/>
    <w:rsid w:val="00BC4585"/>
    <w:rsid w:val="00BE35A2"/>
    <w:rsid w:val="00BF50DC"/>
    <w:rsid w:val="00D26186"/>
    <w:rsid w:val="00E0649D"/>
    <w:rsid w:val="00ED06CD"/>
    <w:rsid w:val="00FB0E24"/>
    <w:rsid w:val="00FB2CBC"/>
    <w:rsid w:val="00F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9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03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1039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3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12</cp:revision>
  <cp:lastPrinted>2015-06-30T08:10:00Z</cp:lastPrinted>
  <dcterms:created xsi:type="dcterms:W3CDTF">2015-03-30T09:12:00Z</dcterms:created>
  <dcterms:modified xsi:type="dcterms:W3CDTF">2015-08-10T07:21:00Z</dcterms:modified>
</cp:coreProperties>
</file>