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F" w:rsidRDefault="006F198F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458BB">
        <w:rPr>
          <w:b/>
          <w:noProof/>
          <w:sz w:val="28"/>
          <w:szCs w:val="28"/>
        </w:rPr>
        <w:t xml:space="preserve">    </w:t>
      </w:r>
      <w:r w:rsidRPr="001669D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6F198F" w:rsidRDefault="006F198F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F198F" w:rsidRDefault="006F198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F198F" w:rsidRDefault="006F198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F198F" w:rsidRDefault="006F198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F198F" w:rsidRDefault="006F198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F198F" w:rsidRPr="00C31A23" w:rsidRDefault="006F198F" w:rsidP="00623DCA">
      <w:pPr>
        <w:rPr>
          <w:sz w:val="28"/>
          <w:szCs w:val="28"/>
          <w:lang w:val="uk-UA"/>
        </w:rPr>
      </w:pPr>
      <w:r w:rsidRPr="004458BB">
        <w:rPr>
          <w:rFonts w:ascii="Times New Roman CYR" w:hAnsi="Times New Roman CYR" w:cs="Times New Roman CYR"/>
          <w:bCs/>
          <w:sz w:val="28"/>
          <w:szCs w:val="28"/>
          <w:lang w:val="uk-UA"/>
        </w:rPr>
        <w:t>01.06.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F198F" w:rsidRDefault="006F198F" w:rsidP="00623DCA">
      <w:pPr>
        <w:rPr>
          <w:b/>
          <w:sz w:val="28"/>
          <w:szCs w:val="28"/>
          <w:lang w:val="uk-UA"/>
        </w:rPr>
      </w:pPr>
    </w:p>
    <w:p w:rsidR="006F198F" w:rsidRDefault="006F198F" w:rsidP="00623DCA">
      <w:pPr>
        <w:rPr>
          <w:b/>
          <w:sz w:val="28"/>
          <w:szCs w:val="28"/>
          <w:lang w:val="uk-UA"/>
        </w:rPr>
      </w:pPr>
    </w:p>
    <w:p w:rsidR="006F198F" w:rsidRDefault="006F198F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визнання таким, що втратило чинність,</w:t>
      </w:r>
      <w:r w:rsidRPr="00E7040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розпорядження</w:t>
      </w:r>
    </w:p>
    <w:p w:rsidR="006F198F" w:rsidRPr="00C31A23" w:rsidRDefault="006F198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голови райдержадміністрації  07.03.2017  № 68</w:t>
      </w:r>
    </w:p>
    <w:p w:rsidR="006F198F" w:rsidRPr="00EE1D82" w:rsidRDefault="006F198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6F198F" w:rsidRDefault="006F198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6F198F" w:rsidRPr="00FB2941" w:rsidRDefault="006F198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розглянувши клопотання сільськогосподарського товариства з обмеженою відповідальністю „Агро – Лучки” від 20.05.2017 року № 16-06/132:  </w:t>
      </w:r>
    </w:p>
    <w:p w:rsidR="006F198F" w:rsidRDefault="006F198F" w:rsidP="00E70405">
      <w:pPr>
        <w:pStyle w:val="ListParagraph"/>
        <w:shd w:val="clear" w:color="auto" w:fill="FFFFFF"/>
        <w:tabs>
          <w:tab w:val="left" w:pos="9356"/>
        </w:tabs>
        <w:ind w:left="0"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F198F" w:rsidRDefault="006F198F" w:rsidP="00E70405">
      <w:pPr>
        <w:pStyle w:val="ListParagraph"/>
        <w:shd w:val="clear" w:color="auto" w:fill="FFFFFF"/>
        <w:tabs>
          <w:tab w:val="left" w:pos="9356"/>
        </w:tabs>
        <w:ind w:left="0"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1.Визнати таким, що втратило чинність, розпорядження голови райдержадміністрації 07.03.2017 року № 68 „Про надання в оренду не витребуваних земельних часток (паїв), право власності на які не оформлено, для ведення  товарного сільськогосподарського виробництва”.</w:t>
      </w:r>
    </w:p>
    <w:p w:rsidR="006F198F" w:rsidRPr="005C6CF7" w:rsidRDefault="006F198F" w:rsidP="005C6CF7">
      <w:pPr>
        <w:pStyle w:val="ListParagraph"/>
        <w:rPr>
          <w:color w:val="000000"/>
          <w:sz w:val="28"/>
          <w:szCs w:val="28"/>
          <w:lang w:val="uk-UA"/>
        </w:rPr>
      </w:pPr>
    </w:p>
    <w:p w:rsidR="006F198F" w:rsidRDefault="006F198F" w:rsidP="00623DCA">
      <w:pPr>
        <w:jc w:val="both"/>
        <w:rPr>
          <w:b/>
          <w:sz w:val="28"/>
          <w:szCs w:val="28"/>
          <w:lang w:val="uk-UA"/>
        </w:rPr>
      </w:pPr>
    </w:p>
    <w:p w:rsidR="006F198F" w:rsidRDefault="006F198F" w:rsidP="00623DCA">
      <w:pPr>
        <w:jc w:val="both"/>
        <w:rPr>
          <w:b/>
          <w:sz w:val="28"/>
          <w:szCs w:val="28"/>
          <w:lang w:val="uk-UA"/>
        </w:rPr>
      </w:pPr>
    </w:p>
    <w:p w:rsidR="006F198F" w:rsidRDefault="006F198F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6F198F" w:rsidRDefault="006F198F">
      <w:pPr>
        <w:rPr>
          <w:lang w:val="uk-UA"/>
        </w:rPr>
      </w:pPr>
    </w:p>
    <w:p w:rsidR="006F198F" w:rsidRDefault="006F198F">
      <w:pPr>
        <w:rPr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316CEA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6F198F" w:rsidRDefault="006F198F" w:rsidP="00316CEA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АРКУШ ПОГОДЖЕННЯ</w:t>
      </w:r>
    </w:p>
    <w:p w:rsidR="006F198F" w:rsidRDefault="006F198F" w:rsidP="00B839C0">
      <w:pPr>
        <w:tabs>
          <w:tab w:val="left" w:pos="5029"/>
        </w:tabs>
        <w:jc w:val="center"/>
        <w:rPr>
          <w:rFonts w:ascii="Times New Roman CYR" w:hAnsi="Times New Roman CYR" w:cs="Times New Roman CYR"/>
          <w:smallCaps/>
          <w:szCs w:val="28"/>
          <w:lang w:val="uk-UA"/>
        </w:rPr>
      </w:pPr>
      <w:r>
        <w:rPr>
          <w:rFonts w:ascii="Times New Roman CYR" w:hAnsi="Times New Roman CYR" w:cs="Times New Roman CYR"/>
          <w:smallCaps/>
          <w:szCs w:val="28"/>
          <w:lang w:val="uk-UA"/>
        </w:rPr>
        <w:t>проекту</w:t>
      </w:r>
      <w:r>
        <w:rPr>
          <w:rFonts w:ascii="Times New Roman CYR" w:hAnsi="Times New Roman CYR" w:cs="Times New Roman CYR"/>
          <w:smallCaps/>
          <w:szCs w:val="28"/>
        </w:rPr>
        <w:t xml:space="preserve">  </w:t>
      </w:r>
      <w:r>
        <w:rPr>
          <w:rFonts w:ascii="Times New Roman CYR" w:hAnsi="Times New Roman CYR" w:cs="Times New Roman CYR"/>
          <w:smallCaps/>
          <w:szCs w:val="28"/>
          <w:lang w:val="uk-UA"/>
        </w:rPr>
        <w:t xml:space="preserve"> розпорядження</w:t>
      </w:r>
    </w:p>
    <w:p w:rsidR="006F198F" w:rsidRDefault="006F198F" w:rsidP="00B839C0">
      <w:pPr>
        <w:tabs>
          <w:tab w:val="left" w:pos="5029"/>
        </w:tabs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6F198F" w:rsidRDefault="006F198F" w:rsidP="00B839C0">
      <w:pPr>
        <w:tabs>
          <w:tab w:val="left" w:pos="4678"/>
        </w:tabs>
        <w:ind w:left="284" w:right="474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Перший заступник, заступники голови, керівник апарату райдержадміністрації (відповідно до функцій та повноважень)</w:t>
      </w:r>
    </w:p>
    <w:p w:rsidR="006F198F" w:rsidRDefault="006F198F" w:rsidP="00B839C0">
      <w:pPr>
        <w:tabs>
          <w:tab w:val="left" w:pos="4678"/>
        </w:tabs>
        <w:rPr>
          <w:rFonts w:ascii="Times New Roman CYR" w:hAnsi="Times New Roman CYR" w:cs="Times New Roman CYR"/>
          <w:szCs w:val="28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353"/>
        <w:gridCol w:w="1843"/>
        <w:gridCol w:w="425"/>
        <w:gridCol w:w="2552"/>
      </w:tblGrid>
      <w:tr w:rsidR="006F198F" w:rsidTr="00B839C0">
        <w:tc>
          <w:tcPr>
            <w:tcW w:w="5353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425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2A3425" w:rsidRDefault="006F198F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</w:tc>
      </w:tr>
      <w:tr w:rsidR="006F198F" w:rsidTr="00B839C0">
        <w:tc>
          <w:tcPr>
            <w:tcW w:w="5353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843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425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552" w:type="dxa"/>
          </w:tcPr>
          <w:p w:rsidR="006F198F" w:rsidRDefault="006F198F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(ініціали, прізвище)</w:t>
            </w:r>
          </w:p>
        </w:tc>
      </w:tr>
    </w:tbl>
    <w:p w:rsidR="006F198F" w:rsidRDefault="006F198F" w:rsidP="00B839C0">
      <w:pPr>
        <w:tabs>
          <w:tab w:val="left" w:pos="4678"/>
        </w:tabs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>
        <w:t>“___” ____________ 20</w:t>
      </w:r>
      <w:r>
        <w:rPr>
          <w:lang w:val="uk-UA"/>
        </w:rPr>
        <w:t>17</w:t>
      </w:r>
      <w:r>
        <w:t xml:space="preserve"> року</w:t>
      </w:r>
    </w:p>
    <w:p w:rsidR="006F198F" w:rsidRDefault="006F198F" w:rsidP="00B839C0">
      <w:pPr>
        <w:rPr>
          <w:szCs w:val="28"/>
          <w:lang w:val="uk-UA"/>
        </w:rPr>
      </w:pPr>
    </w:p>
    <w:tbl>
      <w:tblPr>
        <w:tblW w:w="10170" w:type="dxa"/>
        <w:tblLayout w:type="fixed"/>
        <w:tblLook w:val="00A0"/>
      </w:tblPr>
      <w:tblGrid>
        <w:gridCol w:w="10170"/>
      </w:tblGrid>
      <w:tr w:rsidR="006F198F" w:rsidTr="00B839C0">
        <w:trPr>
          <w:trHeight w:val="8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337AA2" w:rsidRDefault="006F198F" w:rsidP="00403CE8">
            <w:pPr>
              <w:jc w:val="both"/>
              <w:rPr>
                <w:lang w:val="uk-UA"/>
              </w:rPr>
            </w:pPr>
            <w:r>
              <w:rPr>
                <w:szCs w:val="28"/>
                <w:lang w:val="uk-UA" w:eastAsia="en-US"/>
              </w:rPr>
              <w:t>Про визнання таким, що втратило чинність розпорядження 07.03.2017 № 68</w:t>
            </w:r>
            <w:r>
              <w:rPr>
                <w:lang w:val="uk-UA"/>
              </w:rPr>
              <w:t>.</w:t>
            </w:r>
          </w:p>
        </w:tc>
      </w:tr>
      <w:tr w:rsidR="006F198F" w:rsidTr="00B839C0">
        <w:trPr>
          <w:trHeight w:val="80"/>
        </w:trPr>
        <w:tc>
          <w:tcPr>
            <w:tcW w:w="10173" w:type="dxa"/>
          </w:tcPr>
          <w:p w:rsidR="006F198F" w:rsidRDefault="006F198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(назва)</w:t>
            </w:r>
          </w:p>
        </w:tc>
      </w:tr>
    </w:tbl>
    <w:p w:rsidR="006F198F" w:rsidRDefault="006F198F" w:rsidP="00B839C0">
      <w:pPr>
        <w:tabs>
          <w:tab w:val="left" w:pos="5029"/>
        </w:tabs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10200" w:type="dxa"/>
        <w:tblInd w:w="-34" w:type="dxa"/>
        <w:tblLayout w:type="fixed"/>
        <w:tblLook w:val="00A0"/>
      </w:tblPr>
      <w:tblGrid>
        <w:gridCol w:w="4959"/>
        <w:gridCol w:w="1275"/>
        <w:gridCol w:w="2691"/>
        <w:gridCol w:w="1275"/>
      </w:tblGrid>
      <w:tr w:rsidR="006F198F" w:rsidTr="00B839C0">
        <w:trPr>
          <w:trHeight w:val="1064"/>
        </w:trPr>
        <w:tc>
          <w:tcPr>
            <w:tcW w:w="10207" w:type="dxa"/>
            <w:gridSpan w:val="4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92" w:right="-108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val="uk-UA" w:eastAsia="en-US"/>
              </w:rPr>
              <w:t xml:space="preserve">Проект розпорядження розроблено: </w:t>
            </w:r>
            <w:r>
              <w:rPr>
                <w:sz w:val="27"/>
                <w:szCs w:val="27"/>
                <w:u w:val="single"/>
                <w:lang w:val="uk-UA" w:eastAsia="en-US"/>
              </w:rPr>
              <w:t>юридичним відділом апарату райдержадміністр</w:t>
            </w:r>
            <w:r>
              <w:rPr>
                <w:szCs w:val="28"/>
                <w:u w:val="single"/>
                <w:lang w:val="uk-UA" w:eastAsia="en-US"/>
              </w:rPr>
              <w:t>ації</w:t>
            </w:r>
          </w:p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4534" w:right="77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(найменування структурного підрозділу або </w:t>
            </w:r>
            <w:r>
              <w:rPr>
                <w:lang w:eastAsia="en-US"/>
              </w:rPr>
              <w:t>іншого органу, що  є головним розробником)</w:t>
            </w:r>
          </w:p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sz w:val="28"/>
                <w:lang w:val="uk-UA" w:eastAsia="en-US"/>
              </w:rPr>
            </w:pPr>
          </w:p>
        </w:tc>
      </w:tr>
      <w:tr w:rsidR="006F198F" w:rsidTr="00B839C0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DD450B" w:rsidRDefault="006F198F" w:rsidP="00403CE8">
            <w:pPr>
              <w:jc w:val="both"/>
              <w:rPr>
                <w:lang w:val="uk-UA" w:eastAsia="en-US"/>
              </w:rPr>
            </w:pPr>
            <w:r w:rsidRPr="00DD450B">
              <w:rPr>
                <w:lang w:val="uk-UA" w:eastAsia="en-US"/>
              </w:rPr>
              <w:t>Клопотання</w:t>
            </w:r>
            <w:r w:rsidRPr="00DD450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сільськогосподарського товариства з обмеженою відповідальністю «Агро-Лучки»</w:t>
            </w:r>
            <w:r w:rsidRPr="00DD450B">
              <w:rPr>
                <w:color w:val="000000"/>
                <w:lang w:val="uk-UA"/>
              </w:rPr>
              <w:t xml:space="preserve"> від </w:t>
            </w:r>
            <w:r>
              <w:rPr>
                <w:color w:val="000000"/>
                <w:lang w:val="uk-UA"/>
              </w:rPr>
              <w:t>3</w:t>
            </w:r>
            <w:r w:rsidRPr="00DD450B">
              <w:rPr>
                <w:color w:val="000000"/>
                <w:lang w:val="uk-UA"/>
              </w:rPr>
              <w:t>0.0</w:t>
            </w:r>
            <w:r>
              <w:rPr>
                <w:color w:val="000000"/>
                <w:lang w:val="uk-UA"/>
              </w:rPr>
              <w:t>5</w:t>
            </w:r>
            <w:r w:rsidRPr="00DD450B">
              <w:rPr>
                <w:color w:val="000000"/>
                <w:lang w:val="uk-UA"/>
              </w:rPr>
              <w:t>.2017 № 16</w:t>
            </w:r>
            <w:r>
              <w:rPr>
                <w:color w:val="000000"/>
                <w:lang w:val="uk-UA"/>
              </w:rPr>
              <w:t>-</w:t>
            </w:r>
            <w:r w:rsidRPr="00DD450B">
              <w:rPr>
                <w:color w:val="000000"/>
                <w:lang w:val="uk-UA"/>
              </w:rPr>
              <w:t>06/132</w:t>
            </w:r>
          </w:p>
        </w:tc>
      </w:tr>
      <w:tr w:rsidR="006F198F" w:rsidTr="00B839C0">
        <w:trPr>
          <w:trHeight w:val="458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(підстава для розроблення)</w:t>
            </w:r>
          </w:p>
        </w:tc>
      </w:tr>
      <w:tr w:rsidR="006F198F" w:rsidTr="00B839C0">
        <w:tc>
          <w:tcPr>
            <w:tcW w:w="10207" w:type="dxa"/>
            <w:gridSpan w:val="4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47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pStyle w:val="Heading5"/>
              <w:keepNext/>
              <w:shd w:val="clear" w:color="auto" w:fill="FFFFFF"/>
              <w:spacing w:line="276" w:lineRule="auto"/>
              <w:ind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aps/>
                <w:sz w:val="28"/>
                <w:szCs w:val="28"/>
                <w:lang w:val="uk-UA" w:eastAsia="en-US"/>
              </w:rPr>
              <w:t>Погоджено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:</w:t>
            </w:r>
          </w:p>
          <w:p w:rsidR="006F198F" w:rsidRPr="00B839C0" w:rsidRDefault="006F198F" w:rsidP="002A3425">
            <w:pPr>
              <w:spacing w:line="276" w:lineRule="auto"/>
              <w:ind w:left="-92" w:right="-76"/>
              <w:jc w:val="center"/>
              <w:rPr>
                <w:sz w:val="28"/>
                <w:szCs w:val="28"/>
                <w:lang w:val="uk-UA" w:eastAsia="en-US"/>
              </w:rPr>
            </w:pPr>
            <w:r w:rsidRPr="00B839C0">
              <w:rPr>
                <w:sz w:val="28"/>
                <w:szCs w:val="28"/>
                <w:lang w:val="uk-UA" w:eastAsia="en-US"/>
              </w:rPr>
              <w:t>Керівник апарату райдержадміністрації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</w:tr>
      <w:tr w:rsidR="006F198F" w:rsidTr="00B839C0">
        <w:tc>
          <w:tcPr>
            <w:tcW w:w="4962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6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3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87" w:right="-139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прізвище)</w:t>
            </w:r>
          </w:p>
        </w:tc>
        <w:tc>
          <w:tcPr>
            <w:tcW w:w="1276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(дата)</w:t>
            </w:r>
          </w:p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51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юридичного відділу апарату</w:t>
            </w:r>
          </w:p>
          <w:p w:rsidR="006F198F" w:rsidRDefault="006F198F" w:rsidP="007B69C9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райдержадміністрації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(дата)</w:t>
            </w:r>
          </w:p>
        </w:tc>
      </w:tr>
      <w:tr w:rsidR="006F198F" w:rsidTr="00B839C0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7B69C9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Сектор контролю апарату райдежадміністрації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535"/>
        </w:trPr>
        <w:tc>
          <w:tcPr>
            <w:tcW w:w="4962" w:type="dxa"/>
          </w:tcPr>
          <w:p w:rsidR="006F198F" w:rsidRDefault="006F198F" w:rsidP="002A3425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</w:t>
            </w:r>
          </w:p>
        </w:tc>
        <w:tc>
          <w:tcPr>
            <w:tcW w:w="2693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(ініціали та прізвищ</w:t>
            </w:r>
            <w:r>
              <w:rPr>
                <w:rFonts w:ascii="Times New Roman CYR" w:hAnsi="Times New Roman CYR" w:cs="Times New Roman CYR"/>
                <w:lang w:eastAsia="en-US"/>
              </w:rPr>
              <w:t>е)</w:t>
            </w:r>
          </w:p>
        </w:tc>
        <w:tc>
          <w:tcPr>
            <w:tcW w:w="1276" w:type="dxa"/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6F198F" w:rsidTr="00B839C0">
        <w:trPr>
          <w:trHeight w:val="39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B839C0" w:rsidRDefault="006F198F" w:rsidP="007B69C9">
            <w:pPr>
              <w:spacing w:line="276" w:lineRule="auto"/>
              <w:ind w:left="-92" w:right="-76"/>
              <w:rPr>
                <w:sz w:val="28"/>
                <w:szCs w:val="28"/>
                <w:lang w:val="uk-UA" w:eastAsia="en-US"/>
              </w:rPr>
            </w:pPr>
            <w:r w:rsidRPr="00B839C0">
              <w:rPr>
                <w:sz w:val="28"/>
                <w:szCs w:val="28"/>
                <w:lang w:val="uk-UA" w:eastAsia="en-US"/>
              </w:rPr>
              <w:t>Загальний відділ апарату райдежадміністрації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198F" w:rsidRDefault="006F198F" w:rsidP="002A3425">
            <w:pPr>
              <w:spacing w:line="276" w:lineRule="auto"/>
              <w:ind w:left="-92" w:right="-76"/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 та</w:t>
            </w: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прізвище)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6F198F" w:rsidTr="00B839C0">
        <w:trPr>
          <w:trHeight w:val="491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pStyle w:val="Heading5"/>
              <w:keepNext/>
              <w:shd w:val="clear" w:color="auto" w:fill="FFFFFF"/>
              <w:spacing w:line="276" w:lineRule="auto"/>
              <w:ind w:left="-92" w:right="-76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Зауваження і пропозиції** (додаються)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6F198F" w:rsidTr="00B839C0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7B69C9">
            <w:pPr>
              <w:pStyle w:val="Heading5"/>
              <w:keepNext/>
              <w:shd w:val="clear" w:color="auto" w:fill="FFFFFF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</w:p>
          <w:p w:rsidR="006F198F" w:rsidRDefault="006F198F" w:rsidP="007B69C9">
            <w:pPr>
              <w:spacing w:line="276" w:lineRule="auto"/>
              <w:rPr>
                <w:sz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5029"/>
              </w:tabs>
              <w:spacing w:line="276" w:lineRule="auto"/>
              <w:ind w:left="-101" w:right="-96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(ініціали та прізвище)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92"/>
                <w:tab w:val="left" w:pos="5029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(дата)</w:t>
            </w:r>
          </w:p>
        </w:tc>
      </w:tr>
      <w:tr w:rsidR="006F198F" w:rsidTr="00B839C0">
        <w:trPr>
          <w:trHeight w:val="140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B839C0" w:rsidRDefault="006F198F" w:rsidP="007B69C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 w:rsidRPr="00B839C0"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Начальника юридичного відділу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8F" w:rsidRPr="00261EDD" w:rsidRDefault="006F198F" w:rsidP="002A3425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 w:rsidRPr="00261EDD"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О.Костур</w:t>
            </w:r>
          </w:p>
        </w:tc>
      </w:tr>
      <w:tr w:rsidR="006F198F" w:rsidTr="00B839C0"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7B69C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(найменування посади головного розробника )</w:t>
            </w:r>
          </w:p>
          <w:p w:rsidR="006F198F" w:rsidRDefault="006F198F" w:rsidP="002A3425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6F198F" w:rsidRDefault="006F198F" w:rsidP="007B69C9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Дата    «___»___________ 20___ року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98F" w:rsidRDefault="006F198F" w:rsidP="002A3425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(підпис)            (ініціали, прізвище)</w:t>
            </w:r>
          </w:p>
          <w:p w:rsidR="006F198F" w:rsidRDefault="006F198F" w:rsidP="002A3425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6F198F" w:rsidRDefault="006F198F" w:rsidP="002A3425">
            <w:pPr>
              <w:tabs>
                <w:tab w:val="left" w:pos="1134"/>
                <w:tab w:val="left" w:pos="4536"/>
                <w:tab w:val="left" w:pos="7088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____________________</w:t>
            </w:r>
          </w:p>
        </w:tc>
      </w:tr>
    </w:tbl>
    <w:p w:rsidR="006F198F" w:rsidRDefault="006F198F" w:rsidP="00B839C0">
      <w:pPr>
        <w:jc w:val="center"/>
      </w:pPr>
    </w:p>
    <w:p w:rsidR="006F198F" w:rsidRDefault="006F198F" w:rsidP="00B839C0">
      <w:pPr>
        <w:jc w:val="center"/>
      </w:pPr>
    </w:p>
    <w:p w:rsidR="006F198F" w:rsidRDefault="006F198F" w:rsidP="00B839C0">
      <w:pPr>
        <w:jc w:val="center"/>
        <w:rPr>
          <w:lang w:val="uk-UA"/>
        </w:rPr>
      </w:pPr>
    </w:p>
    <w:p w:rsidR="006F198F" w:rsidRDefault="006F198F" w:rsidP="00B839C0">
      <w:pPr>
        <w:jc w:val="center"/>
        <w:rPr>
          <w:lang w:val="uk-UA"/>
        </w:rPr>
      </w:pPr>
    </w:p>
    <w:p w:rsidR="006F198F" w:rsidRDefault="006F198F" w:rsidP="00B839C0">
      <w:pPr>
        <w:jc w:val="center"/>
      </w:pPr>
      <w:r>
        <w:t>ПОЯСНЮВАЛЬНА ЗАПИСКА</w:t>
      </w:r>
    </w:p>
    <w:p w:rsidR="006F198F" w:rsidRDefault="006F198F" w:rsidP="00097E54">
      <w:pPr>
        <w:jc w:val="center"/>
        <w:rPr>
          <w:lang w:val="uk-UA"/>
        </w:rPr>
      </w:pPr>
      <w:r>
        <w:t>до проекту розпорядження</w:t>
      </w:r>
      <w:r>
        <w:rPr>
          <w:lang w:val="uk-UA"/>
        </w:rPr>
        <w:t xml:space="preserve"> „</w:t>
      </w:r>
      <w:r>
        <w:rPr>
          <w:szCs w:val="28"/>
          <w:lang w:val="uk-UA"/>
        </w:rPr>
        <w:t xml:space="preserve"> </w:t>
      </w:r>
      <w:r>
        <w:rPr>
          <w:szCs w:val="28"/>
          <w:lang w:val="uk-UA" w:eastAsia="en-US"/>
        </w:rPr>
        <w:t xml:space="preserve">Про </w:t>
      </w:r>
      <w:r w:rsidRPr="00337AA2">
        <w:rPr>
          <w:lang w:val="uk-UA"/>
        </w:rPr>
        <w:t xml:space="preserve">надання </w:t>
      </w:r>
      <w:r>
        <w:rPr>
          <w:lang w:val="uk-UA"/>
        </w:rPr>
        <w:t>в оренду не витребуваних часток (паїв), право власності на які не оформлено, для ведення товарного сільськогосподарського виробництва»</w:t>
      </w:r>
      <w:r w:rsidRPr="00670134">
        <w:rPr>
          <w:lang w:val="uk-UA"/>
        </w:rPr>
        <w:t xml:space="preserve"> </w:t>
      </w:r>
    </w:p>
    <w:p w:rsidR="006F198F" w:rsidRDefault="006F198F" w:rsidP="00097E54">
      <w:pPr>
        <w:jc w:val="center"/>
        <w:rPr>
          <w:lang w:val="uk-UA"/>
        </w:rPr>
      </w:pPr>
      <w:r w:rsidRPr="00670134">
        <w:rPr>
          <w:lang w:val="uk-UA"/>
        </w:rPr>
        <w:t>1. Обґрунтування необхідності прийняття розпорядження</w:t>
      </w:r>
      <w:r>
        <w:rPr>
          <w:lang w:val="uk-UA"/>
        </w:rPr>
        <w:t xml:space="preserve"> </w:t>
      </w:r>
    </w:p>
    <w:p w:rsidR="006F198F" w:rsidRPr="00DD450B" w:rsidRDefault="006F198F" w:rsidP="00B839C0">
      <w:pPr>
        <w:ind w:firstLine="567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Розгляд </w:t>
      </w:r>
      <w:r w:rsidRPr="00DD450B">
        <w:rPr>
          <w:i/>
          <w:color w:val="000000"/>
          <w:u w:val="single"/>
          <w:lang w:val="uk-UA"/>
        </w:rPr>
        <w:t xml:space="preserve">клопотання </w:t>
      </w:r>
      <w:r w:rsidRPr="00063910">
        <w:rPr>
          <w:i/>
          <w:color w:val="000000"/>
          <w:u w:val="single"/>
          <w:lang w:val="uk-UA"/>
        </w:rPr>
        <w:t>сільськогосподарського товариства з обмеженою відповідальністю «Агро-Лучки» від 30.05.2017 № 16-06/132</w:t>
      </w:r>
    </w:p>
    <w:p w:rsidR="006F198F" w:rsidRDefault="006F198F" w:rsidP="00B839C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Мета і шляхи її досягнення </w:t>
      </w:r>
    </w:p>
    <w:p w:rsidR="006F198F" w:rsidRDefault="006F198F" w:rsidP="00B839C0">
      <w:pPr>
        <w:ind w:firstLine="567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Визнання таким, що втратило чинність розпорядження голови райдержадміністрації 07.03.2017 №68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Правові аспекти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>Закон України «Про місцеві державні адміністрації».</w:t>
      </w:r>
      <w:bookmarkStart w:id="1" w:name="_GoBack"/>
      <w:bookmarkEnd w:id="1"/>
    </w:p>
    <w:p w:rsidR="006F198F" w:rsidRPr="00612059" w:rsidRDefault="006F198F" w:rsidP="00B839C0">
      <w:pPr>
        <w:ind w:firstLine="708"/>
        <w:jc w:val="both"/>
        <w:rPr>
          <w:i/>
          <w:u w:val="single"/>
          <w:lang w:val="uk-UA"/>
        </w:rPr>
      </w:pPr>
    </w:p>
    <w:p w:rsidR="006F198F" w:rsidRDefault="006F198F" w:rsidP="00B839C0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t xml:space="preserve">4. Фінансово-економічне обґрунтування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>Не потребує.</w:t>
      </w:r>
    </w:p>
    <w:p w:rsidR="006F198F" w:rsidRDefault="006F198F" w:rsidP="00B839C0">
      <w:pPr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lang w:val="uk-UA"/>
        </w:rPr>
      </w:pPr>
      <w:r>
        <w:t xml:space="preserve">5. Позиція заінтересованих органів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lang w:val="uk-UA"/>
        </w:rPr>
      </w:pPr>
      <w:r>
        <w:rPr>
          <w:i/>
          <w:u w:val="single"/>
          <w:lang w:val="uk-UA"/>
        </w:rPr>
        <w:t>Не потребує.</w:t>
      </w:r>
    </w:p>
    <w:p w:rsidR="006F198F" w:rsidRDefault="006F198F" w:rsidP="00B839C0">
      <w:pPr>
        <w:ind w:firstLine="708"/>
        <w:jc w:val="both"/>
        <w:rPr>
          <w:lang w:val="uk-UA"/>
        </w:rPr>
      </w:pPr>
      <w:r>
        <w:t xml:space="preserve">6. Регіональний аспект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Не має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</w:pPr>
      <w:r>
        <w:t xml:space="preserve">7. Громадське обговорення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Не потребує проведення громадського обговорення. </w:t>
      </w:r>
    </w:p>
    <w:p w:rsidR="006F198F" w:rsidRDefault="006F198F" w:rsidP="00B839C0">
      <w:pPr>
        <w:ind w:firstLine="708"/>
        <w:jc w:val="both"/>
        <w:rPr>
          <w:lang w:val="uk-UA"/>
        </w:rPr>
      </w:pPr>
    </w:p>
    <w:p w:rsidR="006F198F" w:rsidRDefault="006F198F" w:rsidP="00B839C0">
      <w:pPr>
        <w:ind w:firstLine="708"/>
        <w:jc w:val="both"/>
        <w:rPr>
          <w:lang w:val="uk-UA"/>
        </w:rPr>
      </w:pPr>
      <w:r>
        <w:t xml:space="preserve">8. Прогноз результатів </w:t>
      </w:r>
    </w:p>
    <w:p w:rsidR="006F198F" w:rsidRDefault="006F198F" w:rsidP="00B839C0">
      <w:pPr>
        <w:ind w:firstLine="708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>Не потребує</w:t>
      </w:r>
    </w:p>
    <w:p w:rsidR="006F198F" w:rsidRDefault="006F198F" w:rsidP="00B839C0">
      <w:pPr>
        <w:jc w:val="both"/>
        <w:rPr>
          <w:sz w:val="28"/>
          <w:szCs w:val="28"/>
          <w:u w:val="single"/>
          <w:lang w:val="uk-UA"/>
        </w:rPr>
      </w:pPr>
    </w:p>
    <w:p w:rsidR="006F198F" w:rsidRDefault="006F198F" w:rsidP="00B839C0">
      <w:pPr>
        <w:jc w:val="both"/>
        <w:rPr>
          <w:szCs w:val="28"/>
          <w:u w:val="single"/>
          <w:lang w:val="uk-UA"/>
        </w:rPr>
      </w:pPr>
    </w:p>
    <w:p w:rsidR="006F198F" w:rsidRDefault="006F198F" w:rsidP="00B839C0">
      <w:pPr>
        <w:jc w:val="both"/>
        <w:rPr>
          <w:szCs w:val="28"/>
          <w:u w:val="single"/>
          <w:lang w:val="uk-UA"/>
        </w:rPr>
      </w:pPr>
    </w:p>
    <w:p w:rsidR="006F198F" w:rsidRDefault="006F198F" w:rsidP="00B839C0">
      <w:pPr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Начальника юридичного відділу</w:t>
      </w:r>
      <w:r>
        <w:rPr>
          <w:szCs w:val="28"/>
          <w:lang w:val="uk-UA"/>
        </w:rPr>
        <w:t xml:space="preserve">  </w:t>
      </w:r>
      <w:r>
        <w:rPr>
          <w:szCs w:val="26"/>
          <w:lang w:val="uk-UA"/>
        </w:rPr>
        <w:t xml:space="preserve">    </w:t>
      </w:r>
      <w:r>
        <w:rPr>
          <w:szCs w:val="26"/>
        </w:rPr>
        <w:t xml:space="preserve">   </w:t>
      </w:r>
      <w:r>
        <w:rPr>
          <w:szCs w:val="26"/>
          <w:lang w:val="uk-UA"/>
        </w:rPr>
        <w:t xml:space="preserve">  </w:t>
      </w:r>
      <w:r>
        <w:rPr>
          <w:szCs w:val="28"/>
        </w:rPr>
        <w:t xml:space="preserve">_________________       </w:t>
      </w:r>
      <w:r>
        <w:rPr>
          <w:szCs w:val="28"/>
          <w:lang w:val="uk-UA"/>
        </w:rPr>
        <w:t xml:space="preserve">               </w:t>
      </w:r>
      <w:r>
        <w:rPr>
          <w:szCs w:val="28"/>
          <w:u w:val="single"/>
          <w:lang w:val="uk-UA"/>
        </w:rPr>
        <w:t>О.Костур</w:t>
      </w:r>
    </w:p>
    <w:p w:rsidR="006F198F" w:rsidRDefault="006F198F" w:rsidP="00B839C0">
      <w:pPr>
        <w:rPr>
          <w:sz w:val="18"/>
          <w:szCs w:val="22"/>
        </w:rPr>
      </w:pPr>
      <w:r>
        <w:rPr>
          <w:sz w:val="18"/>
          <w:szCs w:val="22"/>
        </w:rPr>
        <w:t xml:space="preserve">(найменування посади керівника    структурного           </w:t>
      </w:r>
      <w:r>
        <w:rPr>
          <w:sz w:val="18"/>
          <w:szCs w:val="22"/>
        </w:rPr>
        <w:tab/>
        <w:t xml:space="preserve">            </w:t>
      </w:r>
      <w:r>
        <w:rPr>
          <w:sz w:val="18"/>
          <w:szCs w:val="22"/>
          <w:lang w:val="uk-UA"/>
        </w:rPr>
        <w:t xml:space="preserve">             </w:t>
      </w:r>
      <w:r>
        <w:rPr>
          <w:sz w:val="18"/>
          <w:szCs w:val="22"/>
        </w:rPr>
        <w:t xml:space="preserve">(підпис)                                 </w:t>
      </w:r>
      <w:r>
        <w:rPr>
          <w:sz w:val="18"/>
          <w:szCs w:val="22"/>
          <w:lang w:val="uk-UA"/>
        </w:rPr>
        <w:t xml:space="preserve">        </w:t>
      </w:r>
      <w:r>
        <w:rPr>
          <w:sz w:val="18"/>
          <w:szCs w:val="22"/>
        </w:rPr>
        <w:t>(ініціали та прізвище) </w:t>
      </w:r>
    </w:p>
    <w:p w:rsidR="006F198F" w:rsidRDefault="006F198F" w:rsidP="00B839C0">
      <w:pPr>
        <w:rPr>
          <w:sz w:val="18"/>
          <w:szCs w:val="22"/>
        </w:rPr>
      </w:pPr>
      <w:r>
        <w:rPr>
          <w:sz w:val="18"/>
          <w:szCs w:val="22"/>
        </w:rPr>
        <w:t>підрозділу, іншого органу, що є головним розробником)</w:t>
      </w:r>
    </w:p>
    <w:p w:rsidR="006F198F" w:rsidRDefault="006F198F" w:rsidP="00B839C0"/>
    <w:p w:rsidR="006F198F" w:rsidRDefault="006F198F" w:rsidP="00B839C0">
      <w:pPr>
        <w:rPr>
          <w:sz w:val="28"/>
          <w:szCs w:val="26"/>
          <w:lang w:val="uk-UA"/>
        </w:rPr>
      </w:pPr>
      <w:r>
        <w:rPr>
          <w:szCs w:val="26"/>
        </w:rPr>
        <w:t>___ ____________ 20</w:t>
      </w:r>
      <w:r>
        <w:rPr>
          <w:szCs w:val="26"/>
          <w:lang w:val="uk-UA"/>
        </w:rPr>
        <w:t xml:space="preserve">17 </w:t>
      </w:r>
      <w:r>
        <w:rPr>
          <w:szCs w:val="26"/>
        </w:rPr>
        <w:t>р. </w:t>
      </w:r>
      <w:bookmarkStart w:id="2" w:name="n1246"/>
      <w:bookmarkEnd w:id="2"/>
    </w:p>
    <w:p w:rsidR="006F198F" w:rsidRDefault="006F198F" w:rsidP="00B839C0"/>
    <w:p w:rsidR="006F198F" w:rsidRPr="00040B0D" w:rsidRDefault="006F198F">
      <w:pPr>
        <w:rPr>
          <w:lang w:val="uk-UA"/>
        </w:rPr>
      </w:pPr>
    </w:p>
    <w:sectPr w:rsidR="006F198F" w:rsidRPr="00040B0D" w:rsidSect="00E70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8F" w:rsidRDefault="006F198F" w:rsidP="00316CEA">
      <w:r>
        <w:separator/>
      </w:r>
    </w:p>
  </w:endnote>
  <w:endnote w:type="continuationSeparator" w:id="0">
    <w:p w:rsidR="006F198F" w:rsidRDefault="006F198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8F" w:rsidRDefault="006F198F" w:rsidP="00316CEA">
      <w:r>
        <w:separator/>
      </w:r>
    </w:p>
  </w:footnote>
  <w:footnote w:type="continuationSeparator" w:id="0">
    <w:p w:rsidR="006F198F" w:rsidRDefault="006F198F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DE2D8B"/>
    <w:multiLevelType w:val="hybridMultilevel"/>
    <w:tmpl w:val="901629DE"/>
    <w:lvl w:ilvl="0" w:tplc="413E49F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55EFA"/>
    <w:rsid w:val="00063910"/>
    <w:rsid w:val="00097E54"/>
    <w:rsid w:val="000C4A60"/>
    <w:rsid w:val="000D59B1"/>
    <w:rsid w:val="000F587D"/>
    <w:rsid w:val="00112F12"/>
    <w:rsid w:val="00115CF2"/>
    <w:rsid w:val="0013574D"/>
    <w:rsid w:val="001669D8"/>
    <w:rsid w:val="00185E38"/>
    <w:rsid w:val="00193FB9"/>
    <w:rsid w:val="00195DF6"/>
    <w:rsid w:val="00261EDD"/>
    <w:rsid w:val="0027602F"/>
    <w:rsid w:val="002A3425"/>
    <w:rsid w:val="002B1B97"/>
    <w:rsid w:val="002D71AB"/>
    <w:rsid w:val="002E049D"/>
    <w:rsid w:val="00316CEA"/>
    <w:rsid w:val="00334328"/>
    <w:rsid w:val="00337AA2"/>
    <w:rsid w:val="00375AD4"/>
    <w:rsid w:val="003A737F"/>
    <w:rsid w:val="004000C0"/>
    <w:rsid w:val="00403CE8"/>
    <w:rsid w:val="004458BB"/>
    <w:rsid w:val="004962B6"/>
    <w:rsid w:val="004D1AD3"/>
    <w:rsid w:val="004F5B3B"/>
    <w:rsid w:val="005168AA"/>
    <w:rsid w:val="00540243"/>
    <w:rsid w:val="00541EF2"/>
    <w:rsid w:val="005C6CF7"/>
    <w:rsid w:val="00612059"/>
    <w:rsid w:val="00623DCA"/>
    <w:rsid w:val="00652168"/>
    <w:rsid w:val="00653D7F"/>
    <w:rsid w:val="00670134"/>
    <w:rsid w:val="00672E70"/>
    <w:rsid w:val="00686B5C"/>
    <w:rsid w:val="006F198F"/>
    <w:rsid w:val="007018E4"/>
    <w:rsid w:val="00726558"/>
    <w:rsid w:val="00796432"/>
    <w:rsid w:val="007B69C9"/>
    <w:rsid w:val="007E5106"/>
    <w:rsid w:val="00842F2A"/>
    <w:rsid w:val="00846D4C"/>
    <w:rsid w:val="008802F9"/>
    <w:rsid w:val="00914CCB"/>
    <w:rsid w:val="00933402"/>
    <w:rsid w:val="009B43EA"/>
    <w:rsid w:val="009C0D58"/>
    <w:rsid w:val="009C279A"/>
    <w:rsid w:val="009F3874"/>
    <w:rsid w:val="00A5570A"/>
    <w:rsid w:val="00A766D9"/>
    <w:rsid w:val="00AA25B9"/>
    <w:rsid w:val="00AE5ABC"/>
    <w:rsid w:val="00B27235"/>
    <w:rsid w:val="00B27C0E"/>
    <w:rsid w:val="00B41520"/>
    <w:rsid w:val="00B44AD0"/>
    <w:rsid w:val="00B8208D"/>
    <w:rsid w:val="00B839C0"/>
    <w:rsid w:val="00B93015"/>
    <w:rsid w:val="00B9490F"/>
    <w:rsid w:val="00BA2ED2"/>
    <w:rsid w:val="00BB54E7"/>
    <w:rsid w:val="00BC3FCA"/>
    <w:rsid w:val="00BE1120"/>
    <w:rsid w:val="00BE76C9"/>
    <w:rsid w:val="00BF4FB2"/>
    <w:rsid w:val="00BF6198"/>
    <w:rsid w:val="00C1187A"/>
    <w:rsid w:val="00C1257F"/>
    <w:rsid w:val="00C236BE"/>
    <w:rsid w:val="00C26DD8"/>
    <w:rsid w:val="00C31A23"/>
    <w:rsid w:val="00C443A6"/>
    <w:rsid w:val="00C51914"/>
    <w:rsid w:val="00C76D46"/>
    <w:rsid w:val="00CA7A02"/>
    <w:rsid w:val="00CB22E1"/>
    <w:rsid w:val="00D00C66"/>
    <w:rsid w:val="00D473FB"/>
    <w:rsid w:val="00D542F4"/>
    <w:rsid w:val="00D9553D"/>
    <w:rsid w:val="00DD450B"/>
    <w:rsid w:val="00DF0DD2"/>
    <w:rsid w:val="00E26882"/>
    <w:rsid w:val="00E61C40"/>
    <w:rsid w:val="00E7018B"/>
    <w:rsid w:val="00E70405"/>
    <w:rsid w:val="00EB60B5"/>
    <w:rsid w:val="00EB6CBD"/>
    <w:rsid w:val="00ED58C8"/>
    <w:rsid w:val="00EE1D82"/>
    <w:rsid w:val="00F1381F"/>
    <w:rsid w:val="00F319C5"/>
    <w:rsid w:val="00F628EA"/>
    <w:rsid w:val="00FA3CC5"/>
    <w:rsid w:val="00F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537</Words>
  <Characters>3064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2017-06-01T12:38:00Z</cp:lastPrinted>
  <dcterms:created xsi:type="dcterms:W3CDTF">2017-06-01T12:00:00Z</dcterms:created>
  <dcterms:modified xsi:type="dcterms:W3CDTF">2017-07-11T11:31:00Z</dcterms:modified>
</cp:coreProperties>
</file>