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C56BBF">
        <w:rPr>
          <w:rStyle w:val="a4"/>
          <w:rFonts w:ascii="Times New Roman" w:hAnsi="Times New Roman"/>
          <w:sz w:val="28"/>
          <w:szCs w:val="28"/>
          <w:lang w:val="uk-UA"/>
        </w:rPr>
        <w:t>06</w:t>
      </w:r>
      <w:r w:rsidR="00031E00">
        <w:rPr>
          <w:rStyle w:val="a4"/>
          <w:rFonts w:ascii="Times New Roman" w:hAnsi="Times New Roman"/>
          <w:sz w:val="28"/>
          <w:szCs w:val="28"/>
          <w:lang w:val="hu-HU"/>
        </w:rPr>
        <w:t xml:space="preserve"> </w:t>
      </w:r>
      <w:r w:rsidR="00C56BBF">
        <w:rPr>
          <w:rStyle w:val="a4"/>
          <w:rFonts w:ascii="Times New Roman" w:hAnsi="Times New Roman"/>
          <w:sz w:val="28"/>
          <w:szCs w:val="28"/>
          <w:lang w:val="uk-UA"/>
        </w:rPr>
        <w:t>верес</w:t>
      </w:r>
      <w:r w:rsidR="00031E00">
        <w:rPr>
          <w:rStyle w:val="a4"/>
          <w:rFonts w:ascii="Times New Roman" w:hAnsi="Times New Roman"/>
          <w:sz w:val="28"/>
          <w:szCs w:val="28"/>
          <w:lang w:val="uk-UA"/>
        </w:rPr>
        <w:t>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4211D6" w:rsidRPr="004211D6" w:rsidRDefault="007829BC" w:rsidP="004211D6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4211D6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031E00" w:rsidRPr="004211D6" w:rsidRDefault="004211D6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tbl>
      <w:tblPr>
        <w:tblW w:w="9736" w:type="dxa"/>
        <w:tblInd w:w="93" w:type="dxa"/>
        <w:tblLook w:val="04A0" w:firstRow="1" w:lastRow="0" w:firstColumn="1" w:lastColumn="0" w:noHBand="0" w:noVBand="1"/>
      </w:tblPr>
      <w:tblGrid>
        <w:gridCol w:w="262"/>
        <w:gridCol w:w="6777"/>
        <w:gridCol w:w="1361"/>
        <w:gridCol w:w="1361"/>
      </w:tblGrid>
      <w:tr w:rsidR="00C56BBF" w:rsidRPr="00C56BBF" w:rsidTr="00C56BBF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C56BBF" w:rsidRPr="00C56BBF" w:rsidTr="00C56BBF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BF" w:rsidRPr="00C56BBF" w:rsidRDefault="00C56BBF" w:rsidP="00C56B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BF" w:rsidRPr="00C56BBF" w:rsidRDefault="00C56BBF" w:rsidP="00C56B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41280000,00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36814919,74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41125000,00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36432367,48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41125000,00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36432367,48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34690000,00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32131113,45</w:t>
            </w:r>
          </w:p>
        </w:tc>
      </w:tr>
      <w:tr w:rsidR="00C56BBF" w:rsidRPr="00C56BBF" w:rsidTr="00C56BB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2025000,00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2229013,79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4050000,00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1594089,37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477733,57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Фіксований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зайняття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ідприємницькою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діяльністю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нарахований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січня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2012 року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417,30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335300,00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423548,18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316600,00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402069,05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295468,40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51320,00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75384,40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168764,00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106600,65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106600,65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273474987,53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260359379,80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273474987,53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260359379,80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26808300,00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23829600,00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26808300,00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23829600,00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126336500,00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121569950,00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88687300,00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85931200,00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37649200,00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35557550,00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81200,00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</w:tr>
      <w:tr w:rsidR="00C56BBF" w:rsidRPr="00C56BBF" w:rsidTr="00C56BB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97787887,53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92417529,80</w:t>
            </w:r>
          </w:p>
        </w:tc>
      </w:tr>
      <w:tr w:rsidR="00C56BBF" w:rsidRPr="00C56BBF" w:rsidTr="00C56BBF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12531051,92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11797046,12</w:t>
            </w:r>
          </w:p>
        </w:tc>
      </w:tr>
      <w:tr w:rsidR="00C56BBF" w:rsidRPr="00C56BBF" w:rsidTr="00C56BB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1309766,61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1115526,61</w:t>
            </w:r>
          </w:p>
        </w:tc>
      </w:tr>
      <w:tr w:rsidR="00C56BBF" w:rsidRPr="00C56BBF" w:rsidTr="00C56BBF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72655400,00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68953642,00</w:t>
            </w:r>
          </w:p>
        </w:tc>
      </w:tr>
      <w:tr w:rsidR="00C56BBF" w:rsidRPr="00C56BBF" w:rsidTr="00C56BBF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1658000,00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1042605,43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1140600,00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1105200,00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C56BBF" w:rsidRPr="00C56BBF" w:rsidTr="00C56BB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428200,00</w:t>
            </w:r>
          </w:p>
        </w:tc>
      </w:tr>
      <w:tr w:rsidR="00C56BBF" w:rsidRPr="00C56BBF" w:rsidTr="00C56BB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1973800,00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1973800,00</w:t>
            </w:r>
          </w:p>
        </w:tc>
      </w:tr>
      <w:tr w:rsidR="00C56BBF" w:rsidRPr="00C56BBF" w:rsidTr="00C56BB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1235700,00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1235700,00</w:t>
            </w:r>
          </w:p>
        </w:tc>
      </w:tr>
      <w:tr w:rsidR="00C56BBF" w:rsidRPr="00C56BBF" w:rsidTr="00C56BB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C56BBF" w:rsidRPr="00C56BBF" w:rsidTr="00C56BB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200269,00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110709,64</w:t>
            </w:r>
          </w:p>
        </w:tc>
      </w:tr>
      <w:tr w:rsidR="00C56BBF" w:rsidRPr="00C56BBF" w:rsidTr="00C56BBF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BBF" w:rsidRPr="00C56BBF" w:rsidTr="00C56BB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2192600,00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2192600,00</w:t>
            </w:r>
          </w:p>
        </w:tc>
      </w:tr>
      <w:tr w:rsidR="00C56BBF" w:rsidRPr="00C56BBF" w:rsidTr="00C56BBF">
        <w:trPr>
          <w:trHeight w:val="255"/>
        </w:trPr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41615300,00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37238467,92</w:t>
            </w:r>
          </w:p>
        </w:tc>
      </w:tr>
      <w:tr w:rsidR="00C56BBF" w:rsidRPr="00C56BBF" w:rsidTr="00C56BBF">
        <w:trPr>
          <w:trHeight w:val="255"/>
        </w:trPr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315090287,53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56BBF" w:rsidRPr="00C56BBF" w:rsidRDefault="00C56BBF" w:rsidP="00C56BB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BB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297597847,72</w:t>
            </w:r>
          </w:p>
        </w:tc>
      </w:tr>
    </w:tbl>
    <w:p w:rsidR="00CF3EA2" w:rsidRPr="00C56BBF" w:rsidRDefault="00CF3EA2" w:rsidP="007659C3">
      <w:pPr>
        <w:pStyle w:val="a5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6BBF">
        <w:rPr>
          <w:rFonts w:ascii="Times New Roman" w:hAnsi="Times New Roman"/>
          <w:sz w:val="28"/>
          <w:szCs w:val="28"/>
          <w:lang w:val="uk-UA"/>
        </w:rPr>
        <w:t>06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6BBF">
        <w:rPr>
          <w:rFonts w:ascii="Times New Roman" w:hAnsi="Times New Roman"/>
          <w:sz w:val="28"/>
          <w:szCs w:val="28"/>
          <w:lang w:val="uk-UA"/>
        </w:rPr>
        <w:t>верес</w:t>
      </w:r>
      <w:r w:rsidR="001B7B90" w:rsidRPr="00CF3EA2">
        <w:rPr>
          <w:rFonts w:ascii="Times New Roman" w:hAnsi="Times New Roman"/>
          <w:sz w:val="28"/>
          <w:szCs w:val="28"/>
          <w:lang w:val="uk-UA"/>
        </w:rPr>
        <w:t>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2</w:t>
      </w:r>
      <w:r w:rsidR="00C56BBF">
        <w:rPr>
          <w:rFonts w:ascii="Times New Roman" w:hAnsi="Times New Roman"/>
          <w:sz w:val="28"/>
          <w:szCs w:val="28"/>
          <w:lang w:val="uk-UA"/>
        </w:rPr>
        <w:t>76</w:t>
      </w:r>
      <w:r w:rsidR="003A46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6BBF">
        <w:rPr>
          <w:rFonts w:ascii="Times New Roman" w:hAnsi="Times New Roman"/>
          <w:sz w:val="28"/>
          <w:szCs w:val="28"/>
          <w:lang w:val="uk-UA"/>
        </w:rPr>
        <w:t>453</w:t>
      </w:r>
      <w:r w:rsidR="00111F1B" w:rsidRPr="00CF3EA2">
        <w:rPr>
          <w:rFonts w:ascii="Times New Roman" w:hAnsi="Times New Roman"/>
          <w:sz w:val="28"/>
          <w:szCs w:val="28"/>
          <w:lang w:val="uk-UA"/>
        </w:rPr>
        <w:t>,</w:t>
      </w:r>
      <w:r w:rsidR="00C56BBF">
        <w:rPr>
          <w:rFonts w:ascii="Times New Roman" w:hAnsi="Times New Roman"/>
          <w:sz w:val="28"/>
          <w:szCs w:val="28"/>
          <w:lang w:val="uk-UA"/>
        </w:rPr>
        <w:t>8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>85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6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C56BBF">
        <w:rPr>
          <w:rFonts w:ascii="Times New Roman" w:hAnsi="Times New Roman"/>
          <w:sz w:val="28"/>
          <w:szCs w:val="28"/>
          <w:lang w:val="uk-UA"/>
        </w:rPr>
        <w:t>вересе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1</w:t>
      </w:r>
      <w:r w:rsidR="0012649A">
        <w:rPr>
          <w:rFonts w:ascii="Times New Roman" w:hAnsi="Times New Roman"/>
          <w:sz w:val="28"/>
          <w:szCs w:val="28"/>
          <w:lang w:val="uk-UA"/>
        </w:rPr>
        <w:t>7</w:t>
      </w:r>
      <w:r w:rsidR="00EE2C40">
        <w:rPr>
          <w:rFonts w:ascii="Times New Roman" w:hAnsi="Times New Roman"/>
          <w:sz w:val="28"/>
          <w:szCs w:val="28"/>
          <w:lang w:val="uk-UA"/>
        </w:rPr>
        <w:t>,</w:t>
      </w:r>
      <w:r w:rsidR="00D254DB">
        <w:rPr>
          <w:rFonts w:ascii="Times New Roman" w:hAnsi="Times New Roman"/>
          <w:sz w:val="28"/>
          <w:szCs w:val="28"/>
          <w:lang w:val="uk-UA"/>
        </w:rPr>
        <w:t>1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EE2C40">
        <w:rPr>
          <w:sz w:val="28"/>
          <w:szCs w:val="28"/>
          <w:lang w:val="uk-UA"/>
        </w:rPr>
        <w:t>1</w:t>
      </w:r>
      <w:r w:rsidR="001A6527">
        <w:rPr>
          <w:sz w:val="28"/>
          <w:szCs w:val="28"/>
          <w:lang w:val="hu-HU"/>
        </w:rPr>
        <w:t>2</w:t>
      </w:r>
      <w:r w:rsidR="00D254DB">
        <w:rPr>
          <w:sz w:val="28"/>
          <w:szCs w:val="28"/>
          <w:lang w:val="uk-UA"/>
        </w:rPr>
        <w:t>1</w:t>
      </w:r>
      <w:r w:rsidR="00EE2C40">
        <w:rPr>
          <w:sz w:val="28"/>
          <w:szCs w:val="28"/>
          <w:lang w:val="uk-UA"/>
        </w:rPr>
        <w:t> </w:t>
      </w:r>
      <w:r w:rsidR="00D254DB">
        <w:rPr>
          <w:sz w:val="28"/>
          <w:szCs w:val="28"/>
          <w:lang w:val="uk-UA"/>
        </w:rPr>
        <w:t>006</w:t>
      </w:r>
      <w:r w:rsidR="00EE2C40">
        <w:rPr>
          <w:sz w:val="28"/>
          <w:szCs w:val="28"/>
          <w:lang w:val="uk-UA"/>
        </w:rPr>
        <w:t>,</w:t>
      </w:r>
      <w:r w:rsidR="00D254DB">
        <w:rPr>
          <w:sz w:val="28"/>
          <w:szCs w:val="28"/>
          <w:lang w:val="uk-UA"/>
        </w:rPr>
        <w:t>9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F86A1B" w:rsidRPr="00CF3EA2">
        <w:rPr>
          <w:sz w:val="28"/>
          <w:szCs w:val="28"/>
          <w:lang w:val="uk-UA"/>
        </w:rPr>
        <w:t>10</w:t>
      </w:r>
      <w:r w:rsidR="001A6527">
        <w:rPr>
          <w:sz w:val="28"/>
          <w:szCs w:val="28"/>
          <w:lang w:val="hu-HU"/>
        </w:rPr>
        <w:t>8</w:t>
      </w:r>
      <w:r w:rsidR="00F86A1B" w:rsidRPr="00CF3EA2">
        <w:rPr>
          <w:sz w:val="28"/>
          <w:szCs w:val="28"/>
          <w:lang w:val="uk-UA"/>
        </w:rPr>
        <w:t> </w:t>
      </w:r>
      <w:r w:rsidR="001A6527">
        <w:rPr>
          <w:sz w:val="28"/>
          <w:szCs w:val="28"/>
          <w:lang w:val="hu-HU"/>
        </w:rPr>
        <w:t>5</w:t>
      </w:r>
      <w:r w:rsidR="00D254DB">
        <w:rPr>
          <w:sz w:val="28"/>
          <w:szCs w:val="28"/>
          <w:lang w:val="uk-UA"/>
        </w:rPr>
        <w:t>23</w:t>
      </w:r>
      <w:r w:rsidR="00F86A1B" w:rsidRPr="00CF3EA2">
        <w:rPr>
          <w:sz w:val="28"/>
          <w:szCs w:val="28"/>
          <w:lang w:val="uk-UA"/>
        </w:rPr>
        <w:t>,</w:t>
      </w:r>
      <w:r w:rsidR="00D254DB">
        <w:rPr>
          <w:sz w:val="28"/>
          <w:szCs w:val="28"/>
          <w:lang w:val="uk-UA"/>
        </w:rPr>
        <w:t>8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8603DC" w:rsidRPr="00CF3EA2">
        <w:rPr>
          <w:sz w:val="28"/>
          <w:szCs w:val="28"/>
          <w:lang w:val="uk-UA"/>
        </w:rPr>
        <w:t>5</w:t>
      </w:r>
      <w:r w:rsidR="00282741" w:rsidRPr="00CF3EA2">
        <w:rPr>
          <w:sz w:val="28"/>
          <w:szCs w:val="28"/>
          <w:lang w:val="uk-UA"/>
        </w:rPr>
        <w:t> </w:t>
      </w:r>
      <w:r w:rsidR="001A6527">
        <w:rPr>
          <w:sz w:val="28"/>
          <w:szCs w:val="28"/>
          <w:lang w:val="hu-HU"/>
        </w:rPr>
        <w:t>8</w:t>
      </w:r>
      <w:r w:rsidR="00D254DB">
        <w:rPr>
          <w:sz w:val="28"/>
          <w:szCs w:val="28"/>
          <w:lang w:val="uk-UA"/>
        </w:rPr>
        <w:t>97</w:t>
      </w:r>
      <w:r w:rsidR="00282741" w:rsidRPr="00CF3EA2">
        <w:rPr>
          <w:sz w:val="28"/>
          <w:szCs w:val="28"/>
          <w:lang w:val="uk-UA"/>
        </w:rPr>
        <w:t>,</w:t>
      </w:r>
      <w:r w:rsidR="00D254DB">
        <w:rPr>
          <w:sz w:val="28"/>
          <w:szCs w:val="28"/>
          <w:lang w:val="uk-UA"/>
        </w:rPr>
        <w:t>1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>2 0</w:t>
      </w:r>
      <w:r w:rsidR="001E5DD3">
        <w:rPr>
          <w:sz w:val="28"/>
          <w:szCs w:val="28"/>
          <w:lang w:val="uk-UA"/>
        </w:rPr>
        <w:t>79</w:t>
      </w:r>
      <w:r w:rsidR="0018744F" w:rsidRPr="00CF3EA2">
        <w:rPr>
          <w:sz w:val="28"/>
          <w:szCs w:val="28"/>
          <w:lang w:val="uk-UA"/>
        </w:rPr>
        <w:t>,</w:t>
      </w:r>
      <w:r w:rsidR="001E5DD3">
        <w:rPr>
          <w:sz w:val="28"/>
          <w:szCs w:val="28"/>
          <w:lang w:val="uk-UA"/>
        </w:rPr>
        <w:t>0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2D33A7" w:rsidRPr="00CF3EA2">
        <w:rPr>
          <w:sz w:val="28"/>
          <w:szCs w:val="28"/>
          <w:lang w:val="uk-UA"/>
        </w:rPr>
        <w:t>3</w:t>
      </w:r>
      <w:r w:rsidR="003524D6">
        <w:rPr>
          <w:sz w:val="28"/>
          <w:szCs w:val="28"/>
          <w:lang w:val="hu-HU"/>
        </w:rPr>
        <w:t>9</w:t>
      </w:r>
      <w:r w:rsidR="001D206E">
        <w:rPr>
          <w:sz w:val="28"/>
          <w:szCs w:val="28"/>
          <w:lang w:val="uk-UA"/>
        </w:rPr>
        <w:t> </w:t>
      </w:r>
      <w:r w:rsidR="00D254DB">
        <w:rPr>
          <w:sz w:val="28"/>
          <w:szCs w:val="28"/>
          <w:lang w:val="uk-UA"/>
        </w:rPr>
        <w:t>440</w:t>
      </w:r>
      <w:r w:rsidR="001D206E">
        <w:rPr>
          <w:sz w:val="28"/>
          <w:szCs w:val="28"/>
          <w:lang w:val="hu-HU"/>
        </w:rPr>
        <w:t>,</w:t>
      </w:r>
      <w:r w:rsidR="00D254DB">
        <w:rPr>
          <w:sz w:val="28"/>
          <w:szCs w:val="28"/>
          <w:lang w:val="uk-UA"/>
        </w:rPr>
        <w:t>2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D254DB">
        <w:rPr>
          <w:sz w:val="28"/>
          <w:szCs w:val="28"/>
          <w:lang w:val="uk-UA"/>
        </w:rPr>
        <w:t>62</w:t>
      </w:r>
      <w:r w:rsidR="00303F7B" w:rsidRPr="00CF3EA2">
        <w:rPr>
          <w:sz w:val="28"/>
          <w:szCs w:val="28"/>
          <w:lang w:val="uk-UA"/>
        </w:rPr>
        <w:t>,</w:t>
      </w:r>
      <w:r w:rsidR="00D254DB">
        <w:rPr>
          <w:sz w:val="28"/>
          <w:szCs w:val="28"/>
          <w:lang w:val="uk-UA"/>
        </w:rPr>
        <w:t>3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3524D6">
        <w:rPr>
          <w:sz w:val="28"/>
          <w:szCs w:val="28"/>
          <w:lang w:val="hu-HU"/>
        </w:rPr>
        <w:t>40</w:t>
      </w:r>
      <w:r w:rsidR="00FA38DB">
        <w:rPr>
          <w:sz w:val="28"/>
          <w:szCs w:val="28"/>
          <w:lang w:val="uk-UA"/>
        </w:rPr>
        <w:t>,</w:t>
      </w:r>
      <w:r w:rsidR="003524D6">
        <w:rPr>
          <w:sz w:val="28"/>
          <w:szCs w:val="28"/>
          <w:lang w:val="hu-HU"/>
        </w:rPr>
        <w:t>7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FA38DB">
        <w:rPr>
          <w:color w:val="000000" w:themeColor="text1"/>
          <w:sz w:val="28"/>
          <w:szCs w:val="28"/>
          <w:lang w:val="uk-UA"/>
        </w:rPr>
        <w:t>73,7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A38DB">
        <w:rPr>
          <w:color w:val="000000" w:themeColor="text1"/>
          <w:sz w:val="28"/>
          <w:szCs w:val="28"/>
          <w:lang w:val="uk-UA"/>
        </w:rPr>
        <w:t>18,0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FA38DB">
        <w:rPr>
          <w:color w:val="000000" w:themeColor="text1"/>
          <w:sz w:val="28"/>
          <w:szCs w:val="28"/>
          <w:lang w:val="uk-UA"/>
        </w:rPr>
        <w:t>148,9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83856,6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82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 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969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111,3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D206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314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3 1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22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 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901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9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 191,5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11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8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8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3,9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5,0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D14BA7">
        <w:rPr>
          <w:color w:val="000000" w:themeColor="text1"/>
          <w:sz w:val="28"/>
          <w:szCs w:val="28"/>
          <w:lang w:val="uk-UA"/>
        </w:rPr>
        <w:t xml:space="preserve">9 </w:t>
      </w:r>
      <w:r w:rsidR="00C14F80">
        <w:rPr>
          <w:color w:val="000000" w:themeColor="text1"/>
          <w:sz w:val="28"/>
          <w:szCs w:val="28"/>
          <w:lang w:val="uk-UA"/>
        </w:rPr>
        <w:t>45</w:t>
      </w:r>
      <w:r w:rsidR="00DF7637">
        <w:rPr>
          <w:color w:val="000000" w:themeColor="text1"/>
          <w:sz w:val="28"/>
          <w:szCs w:val="28"/>
          <w:lang w:val="uk-UA"/>
        </w:rPr>
        <w:t>5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DF7637">
        <w:rPr>
          <w:color w:val="000000" w:themeColor="text1"/>
          <w:sz w:val="28"/>
          <w:szCs w:val="28"/>
          <w:lang w:val="uk-UA"/>
        </w:rPr>
        <w:t>8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4F80">
        <w:rPr>
          <w:color w:val="000000" w:themeColor="text1"/>
          <w:sz w:val="28"/>
          <w:szCs w:val="28"/>
          <w:lang w:val="uk-UA"/>
        </w:rPr>
        <w:t>9</w:t>
      </w:r>
      <w:r w:rsidR="001D206E">
        <w:rPr>
          <w:color w:val="000000" w:themeColor="text1"/>
          <w:sz w:val="28"/>
          <w:szCs w:val="28"/>
          <w:lang w:val="uk-UA"/>
        </w:rPr>
        <w:t> </w:t>
      </w:r>
      <w:r w:rsidR="00C14F80">
        <w:rPr>
          <w:color w:val="000000" w:themeColor="text1"/>
          <w:sz w:val="28"/>
          <w:szCs w:val="28"/>
          <w:lang w:val="uk-UA"/>
        </w:rPr>
        <w:t>147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C14F80">
        <w:rPr>
          <w:color w:val="000000" w:themeColor="text1"/>
          <w:sz w:val="28"/>
          <w:szCs w:val="28"/>
          <w:lang w:val="uk-UA"/>
        </w:rPr>
        <w:t>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17</w:t>
      </w:r>
      <w:r w:rsidR="00DF7637">
        <w:rPr>
          <w:color w:val="000000" w:themeColor="text1"/>
          <w:sz w:val="28"/>
          <w:szCs w:val="28"/>
          <w:lang w:val="uk-UA"/>
        </w:rPr>
        <w:t>5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DF7637">
        <w:rPr>
          <w:color w:val="000000" w:themeColor="text1"/>
          <w:sz w:val="28"/>
          <w:szCs w:val="28"/>
          <w:lang w:val="uk-UA"/>
        </w:rPr>
        <w:t>3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Pr="00DF7637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C14F80">
        <w:rPr>
          <w:color w:val="000000" w:themeColor="text1"/>
          <w:sz w:val="28"/>
          <w:szCs w:val="28"/>
          <w:lang w:val="uk-UA"/>
        </w:rPr>
        <w:t>53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C14F80">
        <w:rPr>
          <w:color w:val="000000" w:themeColor="text1"/>
          <w:sz w:val="28"/>
          <w:szCs w:val="28"/>
          <w:lang w:val="uk-UA"/>
        </w:rPr>
        <w:t>2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886EFE" w:rsidRPr="00CF3EA2">
        <w:rPr>
          <w:color w:val="000000" w:themeColor="text1"/>
          <w:sz w:val="28"/>
          <w:szCs w:val="28"/>
          <w:lang w:val="uk-UA"/>
        </w:rPr>
        <w:t> </w:t>
      </w:r>
      <w:r w:rsidR="00DF7637">
        <w:rPr>
          <w:color w:val="000000" w:themeColor="text1"/>
          <w:sz w:val="28"/>
          <w:szCs w:val="28"/>
          <w:lang w:val="uk-UA"/>
        </w:rPr>
        <w:t>200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DF7637">
        <w:rPr>
          <w:color w:val="000000" w:themeColor="text1"/>
          <w:sz w:val="28"/>
          <w:szCs w:val="28"/>
          <w:lang w:val="uk-UA"/>
        </w:rPr>
        <w:t>5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F3EA2" w:rsidRPr="00CF3EA2">
        <w:rPr>
          <w:color w:val="000000" w:themeColor="text1"/>
          <w:sz w:val="28"/>
          <w:szCs w:val="28"/>
          <w:lang w:val="uk-UA"/>
        </w:rPr>
        <w:t>2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D14BA7">
        <w:rPr>
          <w:color w:val="000000" w:themeColor="text1"/>
          <w:sz w:val="28"/>
          <w:szCs w:val="28"/>
          <w:lang w:val="uk-UA"/>
        </w:rPr>
        <w:t>8</w:t>
      </w:r>
      <w:r w:rsidR="004139E1">
        <w:rPr>
          <w:color w:val="000000" w:themeColor="text1"/>
          <w:sz w:val="28"/>
          <w:szCs w:val="28"/>
          <w:lang w:val="hu-HU"/>
        </w:rPr>
        <w:t>58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D14BA7">
        <w:rPr>
          <w:color w:val="000000" w:themeColor="text1"/>
          <w:sz w:val="28"/>
          <w:szCs w:val="28"/>
          <w:lang w:val="uk-UA"/>
        </w:rPr>
        <w:t>7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CF3EA2" w:rsidRPr="00CF3EA2">
        <w:rPr>
          <w:color w:val="000000" w:themeColor="text1"/>
          <w:sz w:val="28"/>
          <w:szCs w:val="28"/>
          <w:lang w:val="uk-UA"/>
        </w:rPr>
        <w:t>4</w:t>
      </w:r>
      <w:r w:rsidR="004139E1">
        <w:rPr>
          <w:color w:val="000000" w:themeColor="text1"/>
          <w:sz w:val="28"/>
          <w:szCs w:val="28"/>
          <w:lang w:val="hu-HU"/>
        </w:rPr>
        <w:t>9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0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DF7637">
        <w:rPr>
          <w:color w:val="000000" w:themeColor="text1"/>
          <w:sz w:val="28"/>
          <w:szCs w:val="28"/>
          <w:lang w:val="uk-UA"/>
        </w:rPr>
        <w:t>6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DF7637">
        <w:rPr>
          <w:color w:val="000000" w:themeColor="text1"/>
          <w:sz w:val="28"/>
          <w:szCs w:val="28"/>
          <w:lang w:val="uk-UA"/>
        </w:rPr>
        <w:t>324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DF7637">
        <w:rPr>
          <w:color w:val="000000" w:themeColor="text1"/>
          <w:sz w:val="28"/>
          <w:szCs w:val="28"/>
          <w:lang w:val="uk-UA"/>
        </w:rPr>
        <w:t>9</w:t>
      </w:r>
      <w:r w:rsidR="0094516F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  <w:bookmarkStart w:id="0" w:name="_GoBack"/>
      <w:bookmarkEnd w:id="0"/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E3" w:rsidRDefault="00292CE3" w:rsidP="002C7FBA">
      <w:pPr>
        <w:spacing w:after="0" w:line="240" w:lineRule="auto"/>
      </w:pPr>
      <w:r>
        <w:separator/>
      </w:r>
    </w:p>
  </w:endnote>
  <w:endnote w:type="continuationSeparator" w:id="0">
    <w:p w:rsidR="00292CE3" w:rsidRDefault="00292CE3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7"/>
    </w:pPr>
    <w:r>
      <w:t>[Введите текст]</w:t>
    </w:r>
  </w:p>
  <w:p w:rsidR="00886EFE" w:rsidRDefault="00886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E3" w:rsidRDefault="00292CE3" w:rsidP="002C7FBA">
      <w:pPr>
        <w:spacing w:after="0" w:line="240" w:lineRule="auto"/>
      </w:pPr>
      <w:r>
        <w:separator/>
      </w:r>
    </w:p>
  </w:footnote>
  <w:footnote w:type="continuationSeparator" w:id="0">
    <w:p w:rsidR="00292CE3" w:rsidRDefault="00292CE3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886EFE" w:rsidRDefault="00886EFE">
    <w:pPr>
      <w:pStyle w:val="a5"/>
      <w:rPr>
        <w:lang w:val="uk-UA"/>
      </w:rPr>
    </w:pPr>
  </w:p>
  <w:p w:rsidR="00886EFE" w:rsidRPr="002C7FBA" w:rsidRDefault="00886EFE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3870"/>
    <w:rsid w:val="00075E54"/>
    <w:rsid w:val="00076689"/>
    <w:rsid w:val="000812B3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09AA"/>
    <w:rsid w:val="00F7397B"/>
    <w:rsid w:val="00F744AC"/>
    <w:rsid w:val="00F76368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7219-EBED-4EB0-887B-9BEA19E4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7</cp:revision>
  <cp:lastPrinted>2015-04-09T11:57:00Z</cp:lastPrinted>
  <dcterms:created xsi:type="dcterms:W3CDTF">2019-09-10T11:20:00Z</dcterms:created>
  <dcterms:modified xsi:type="dcterms:W3CDTF">2019-09-10T11:43:00Z</dcterms:modified>
</cp:coreProperties>
</file>