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04" w:rsidRDefault="00831404" w:rsidP="00F05CB4">
      <w:pPr>
        <w:jc w:val="center"/>
        <w:textAlignment w:val="baseline"/>
        <w:rPr>
          <w:noProof/>
          <w:szCs w:val="28"/>
          <w:lang w:val="uk-UA"/>
        </w:rPr>
      </w:pPr>
      <w:r w:rsidRPr="0031704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831404" w:rsidRPr="00C65AE1" w:rsidRDefault="00831404" w:rsidP="00F05CB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831404" w:rsidRDefault="00831404" w:rsidP="00F05CB4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31404" w:rsidRPr="002B02BB" w:rsidRDefault="00831404" w:rsidP="00F05CB4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31404" w:rsidRPr="00BE7488" w:rsidRDefault="00831404" w:rsidP="00F05CB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31404" w:rsidRPr="00C65AE1" w:rsidRDefault="00831404" w:rsidP="00F05CB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1404" w:rsidRPr="00C65AE1" w:rsidRDefault="00831404" w:rsidP="00F05CB4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4306A">
        <w:rPr>
          <w:rFonts w:ascii="Times New Roman CYR" w:hAnsi="Times New Roman CYR" w:cs="Times New Roman CYR"/>
          <w:sz w:val="28"/>
          <w:szCs w:val="28"/>
          <w:u w:val="single"/>
        </w:rPr>
        <w:t>30.09.</w:t>
      </w:r>
      <w:r w:rsidRPr="002349AF">
        <w:rPr>
          <w:rFonts w:ascii="Times New Roman CYR" w:hAnsi="Times New Roman CYR" w:cs="Times New Roman CYR"/>
          <w:sz w:val="28"/>
          <w:szCs w:val="28"/>
          <w:u w:val="single"/>
        </w:rPr>
        <w:t>2019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2349A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2349AF">
        <w:rPr>
          <w:rFonts w:ascii="Times New Roman CYR" w:hAnsi="Times New Roman CYR" w:cs="Times New Roman CYR"/>
          <w:sz w:val="28"/>
          <w:szCs w:val="28"/>
          <w:u w:val="single"/>
        </w:rPr>
        <w:t>316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______</w:t>
      </w:r>
    </w:p>
    <w:p w:rsidR="00831404" w:rsidRPr="00C65AE1" w:rsidRDefault="00831404" w:rsidP="00F05CB4">
      <w:pPr>
        <w:jc w:val="center"/>
        <w:rPr>
          <w:sz w:val="26"/>
          <w:szCs w:val="26"/>
          <w:lang w:val="uk-UA"/>
        </w:rPr>
      </w:pPr>
    </w:p>
    <w:p w:rsidR="00831404" w:rsidRPr="00C65AE1" w:rsidRDefault="00831404" w:rsidP="00F05CB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Default="00831404" w:rsidP="00F05CB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розпорядок робочого дня в районній</w:t>
      </w:r>
    </w:p>
    <w:p w:rsidR="00831404" w:rsidRPr="00C65AE1" w:rsidRDefault="00831404" w:rsidP="00F05CB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державній адміністрації</w:t>
      </w:r>
    </w:p>
    <w:p w:rsidR="00831404" w:rsidRPr="00C65AE1" w:rsidRDefault="00831404" w:rsidP="00F05CB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Pr="00C65AE1" w:rsidRDefault="00831404" w:rsidP="00F05CB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Default="00831404" w:rsidP="00BC77A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„Про місцеві державні адміністрації”, розпорядження голови облдержадміністрації 25.09.2019 № 515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„Про</w:t>
      </w:r>
      <w:r w:rsidRPr="00F05CB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розпорядок робочого дня в обласній державній адміністрації”, з метою впорядкування режиму роботи апарату та структурних підрозділів районної державної адміністрації:</w:t>
      </w:r>
    </w:p>
    <w:p w:rsidR="00831404" w:rsidRDefault="00831404" w:rsidP="00BC77A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Default="00831404" w:rsidP="00BC77A6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Встановити з 1 жовтня 2019 року розпорядок робочого дня в апараті та</w:t>
      </w:r>
    </w:p>
    <w:p w:rsidR="00831404" w:rsidRDefault="00831404" w:rsidP="00BC77A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структурних підрозділах</w:t>
      </w:r>
      <w:r w:rsidRPr="00F05CB4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понеділок, вівторок, середу, четвер – з 8.30 до 17.30 год., у п’ятницю – з 8.30 до 16.15, з перервою на обід з 12.00 до 12.45 год.</w:t>
      </w:r>
    </w:p>
    <w:p w:rsidR="00831404" w:rsidRDefault="00831404" w:rsidP="00BC77A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sz w:val="28"/>
          <w:szCs w:val="28"/>
        </w:rPr>
        <w:t>2. Рекомендувати сільським (селищній) радам,  територіальним органам центральних органів виконавчої влади, бюджетним установам, організаціям встановити відповідний розпорядок робочого дня.</w:t>
      </w:r>
    </w:p>
    <w:p w:rsidR="00831404" w:rsidRDefault="00831404" w:rsidP="00BC77A6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</w:t>
      </w:r>
      <w:r w:rsidRPr="00887317">
        <w:rPr>
          <w:rFonts w:ascii="Times New Roman CYR" w:hAnsi="Times New Roman CYR" w:cs="Times New Roman CYR"/>
          <w:sz w:val="28"/>
          <w:szCs w:val="28"/>
          <w:lang w:val="uk-UA"/>
        </w:rPr>
        <w:t>Відділу організаційно-кадрової роботи апарату райдержадміністрації внести відповідні зміни до Правил внутрішнього службового розпорядку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31404" w:rsidRDefault="00831404" w:rsidP="00BC77A6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Визнати таким,</w:t>
      </w:r>
      <w:r w:rsidRPr="00AC625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що втратило чинність, розпорядження голови  райдержадміністрації 16.07.2015 № 171.</w:t>
      </w:r>
    </w:p>
    <w:p w:rsidR="00831404" w:rsidRPr="00887317" w:rsidRDefault="00831404" w:rsidP="00BC77A6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 Контроль за виконанням цього розпорядження покласти на керівника апарату державної адміністрації Терлецьку Н.В.</w:t>
      </w:r>
    </w:p>
    <w:p w:rsidR="00831404" w:rsidRPr="00C65AE1" w:rsidRDefault="00831404" w:rsidP="00F05CB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Pr="00C65AE1" w:rsidRDefault="00831404" w:rsidP="00F05CB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Pr="00C65AE1" w:rsidRDefault="00831404" w:rsidP="00BC77A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Іштван ПЕТРУШКА</w:t>
      </w:r>
    </w:p>
    <w:p w:rsidR="00831404" w:rsidRPr="00C65AE1" w:rsidRDefault="00831404" w:rsidP="00F05CB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404" w:rsidRPr="00C65AE1" w:rsidRDefault="00831404" w:rsidP="00F05CB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831404" w:rsidRPr="00F05CB4" w:rsidRDefault="00831404">
      <w:pPr>
        <w:rPr>
          <w:lang w:val="uk-UA"/>
        </w:rPr>
      </w:pPr>
    </w:p>
    <w:sectPr w:rsidR="00831404" w:rsidRPr="00F05CB4" w:rsidSect="00AC6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1B28"/>
    <w:multiLevelType w:val="hybridMultilevel"/>
    <w:tmpl w:val="59687FE4"/>
    <w:lvl w:ilvl="0" w:tplc="A13C2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B4"/>
    <w:rsid w:val="00104FDA"/>
    <w:rsid w:val="00112932"/>
    <w:rsid w:val="002349AF"/>
    <w:rsid w:val="002B02BB"/>
    <w:rsid w:val="00317049"/>
    <w:rsid w:val="003E0DA6"/>
    <w:rsid w:val="003E7BE6"/>
    <w:rsid w:val="00404335"/>
    <w:rsid w:val="00591074"/>
    <w:rsid w:val="00595639"/>
    <w:rsid w:val="00702C77"/>
    <w:rsid w:val="007E4DE4"/>
    <w:rsid w:val="00831404"/>
    <w:rsid w:val="00887317"/>
    <w:rsid w:val="00930443"/>
    <w:rsid w:val="0094306A"/>
    <w:rsid w:val="00A51858"/>
    <w:rsid w:val="00AC625C"/>
    <w:rsid w:val="00BC77A6"/>
    <w:rsid w:val="00BD0B97"/>
    <w:rsid w:val="00BE7488"/>
    <w:rsid w:val="00C300B3"/>
    <w:rsid w:val="00C65AE1"/>
    <w:rsid w:val="00CA6112"/>
    <w:rsid w:val="00D7204B"/>
    <w:rsid w:val="00E136CF"/>
    <w:rsid w:val="00F0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5CB4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5CB4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CB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218</Words>
  <Characters>1249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2019-09-27T07:18:00Z</cp:lastPrinted>
  <dcterms:created xsi:type="dcterms:W3CDTF">2019-09-27T06:26:00Z</dcterms:created>
  <dcterms:modified xsi:type="dcterms:W3CDTF">2019-10-15T13:56:00Z</dcterms:modified>
</cp:coreProperties>
</file>