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BE" w:rsidRDefault="006E11BE" w:rsidP="00084A9A">
      <w:pPr>
        <w:jc w:val="center"/>
        <w:textAlignment w:val="baseline"/>
        <w:rPr>
          <w:noProof/>
          <w:szCs w:val="28"/>
          <w:lang w:val="uk-UA"/>
        </w:rPr>
      </w:pPr>
      <w:r w:rsidRPr="006322F2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zakonst.rada.gov.ua/images/gerb.gif" style="width:34.5pt;height:46.5pt;visibility:visible">
            <v:imagedata r:id="rId6" o:title=""/>
          </v:shape>
        </w:pict>
      </w:r>
    </w:p>
    <w:p w:rsidR="006E11BE" w:rsidRDefault="006E11BE" w:rsidP="00084A9A">
      <w:pPr>
        <w:jc w:val="center"/>
        <w:textAlignment w:val="baseline"/>
        <w:rPr>
          <w:color w:val="000000"/>
          <w:szCs w:val="28"/>
          <w:bdr w:val="none" w:sz="0" w:space="0" w:color="auto" w:frame="1"/>
          <w:lang w:val="uk-UA"/>
        </w:rPr>
      </w:pPr>
    </w:p>
    <w:p w:rsidR="006E11BE" w:rsidRPr="00084A9A" w:rsidRDefault="006E11BE" w:rsidP="00084A9A">
      <w:pPr>
        <w:pStyle w:val="Heading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84A9A">
        <w:rPr>
          <w:rFonts w:ascii="Times New Roman" w:hAnsi="Times New Roman"/>
          <w:b/>
          <w:caps/>
          <w:sz w:val="28"/>
          <w:szCs w:val="28"/>
          <w:lang w:val="uk-UA"/>
        </w:rPr>
        <w:t>БЕРЕГІВСЬКА РАЙОННА</w:t>
      </w:r>
      <w:r w:rsidRPr="00084A9A">
        <w:rPr>
          <w:b/>
          <w:caps/>
          <w:sz w:val="28"/>
          <w:szCs w:val="28"/>
          <w:lang w:val="uk-UA"/>
        </w:rPr>
        <w:t xml:space="preserve"> </w:t>
      </w:r>
      <w:r w:rsidRPr="00084A9A">
        <w:rPr>
          <w:rFonts w:ascii="Times New Roman" w:hAnsi="Times New Roman"/>
          <w:b/>
          <w:sz w:val="28"/>
          <w:szCs w:val="28"/>
          <w:lang w:val="uk-UA"/>
        </w:rPr>
        <w:t>ДЕРЖАВНА АДМІНІСТРАЦІЯ</w:t>
      </w:r>
    </w:p>
    <w:p w:rsidR="006E11BE" w:rsidRDefault="006E11BE" w:rsidP="00084A9A">
      <w:pPr>
        <w:keepNext/>
        <w:tabs>
          <w:tab w:val="left" w:pos="2268"/>
        </w:tabs>
        <w:jc w:val="center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ОБЛАСТІ</w:t>
      </w:r>
    </w:p>
    <w:p w:rsidR="006E11BE" w:rsidRDefault="006E11BE" w:rsidP="00084A9A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6E11BE" w:rsidRDefault="006E11BE" w:rsidP="00084A9A">
      <w:pPr>
        <w:ind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6E11BE" w:rsidRDefault="006E11BE" w:rsidP="00084A9A">
      <w:pPr>
        <w:tabs>
          <w:tab w:val="left" w:pos="4962"/>
        </w:tabs>
        <w:rPr>
          <w:rFonts w:ascii="Antiqua" w:hAnsi="Antiqua" w:cs="Antiqua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__</w:t>
      </w:r>
      <w:r w:rsidRPr="0022102D">
        <w:rPr>
          <w:rFonts w:ascii="Times New Roman CYR" w:hAnsi="Times New Roman CYR" w:cs="Times New Roman CYR"/>
          <w:sz w:val="28"/>
          <w:szCs w:val="28"/>
          <w:u w:val="single"/>
        </w:rPr>
        <w:t>14.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04.2021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_                        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Берегове </w:t>
      </w:r>
      <w:r w:rsidRPr="0064081A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           №__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102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_</w:t>
      </w:r>
    </w:p>
    <w:p w:rsidR="006E11BE" w:rsidRDefault="006E11BE" w:rsidP="00084A9A">
      <w:pPr>
        <w:jc w:val="center"/>
        <w:rPr>
          <w:sz w:val="26"/>
          <w:szCs w:val="26"/>
          <w:lang w:val="uk-UA"/>
        </w:rPr>
      </w:pPr>
    </w:p>
    <w:p w:rsidR="006E11BE" w:rsidRPr="00084A9A" w:rsidRDefault="006E11BE" w:rsidP="007E4EA7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084A9A">
        <w:rPr>
          <w:noProof/>
          <w:sz w:val="28"/>
          <w:szCs w:val="28"/>
        </w:rPr>
        <w:t xml:space="preserve"> </w:t>
      </w:r>
    </w:p>
    <w:p w:rsidR="006E11BE" w:rsidRDefault="006E11BE" w:rsidP="007E4E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функції та повноваження голови, першого заступника </w:t>
      </w:r>
    </w:p>
    <w:p w:rsidR="006E11BE" w:rsidRDefault="006E11BE" w:rsidP="007E4E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 заступник</w:t>
      </w:r>
      <w:r>
        <w:rPr>
          <w:b/>
          <w:sz w:val="28"/>
          <w:szCs w:val="28"/>
          <w:lang w:val="uk-UA"/>
        </w:rPr>
        <w:t>ів</w:t>
      </w:r>
      <w:r>
        <w:rPr>
          <w:b/>
          <w:sz w:val="28"/>
          <w:szCs w:val="28"/>
        </w:rPr>
        <w:t xml:space="preserve"> голови районної державної адміністрації</w:t>
      </w:r>
    </w:p>
    <w:p w:rsidR="006E11BE" w:rsidRDefault="006E11BE" w:rsidP="007E4EA7">
      <w:pPr>
        <w:pStyle w:val="BodyTextIndent"/>
        <w:tabs>
          <w:tab w:val="left" w:pos="708"/>
        </w:tabs>
        <w:ind w:firstLine="720"/>
        <w:jc w:val="center"/>
        <w:rPr>
          <w:sz w:val="28"/>
          <w:szCs w:val="28"/>
        </w:rPr>
      </w:pPr>
    </w:p>
    <w:p w:rsidR="006E11BE" w:rsidRDefault="006E11BE" w:rsidP="007E4EA7">
      <w:pPr>
        <w:pStyle w:val="BodyTextIndent"/>
        <w:tabs>
          <w:tab w:val="left" w:pos="708"/>
        </w:tabs>
        <w:ind w:left="0" w:firstLine="720"/>
        <w:jc w:val="center"/>
        <w:rPr>
          <w:szCs w:val="28"/>
        </w:rPr>
      </w:pPr>
    </w:p>
    <w:p w:rsidR="006E11BE" w:rsidRDefault="006E11BE" w:rsidP="00775187">
      <w:pPr>
        <w:pStyle w:val="BodyTextIndent"/>
        <w:tabs>
          <w:tab w:val="left" w:pos="708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5A5D6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Відповідно</w:t>
      </w:r>
      <w:r w:rsidRPr="005A5D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</w:t>
      </w:r>
      <w:r w:rsidRPr="005A5D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статей</w:t>
      </w:r>
      <w:r w:rsidRPr="005A5D69">
        <w:rPr>
          <w:rFonts w:ascii="Times New Roman" w:hAnsi="Times New Roman"/>
          <w:sz w:val="28"/>
          <w:szCs w:val="28"/>
        </w:rPr>
        <w:t xml:space="preserve"> 6, </w:t>
      </w:r>
      <w:r>
        <w:rPr>
          <w:rFonts w:ascii="Times New Roman" w:hAnsi="Times New Roman"/>
          <w:sz w:val="28"/>
          <w:szCs w:val="28"/>
          <w:lang w:val="uk-UA"/>
        </w:rPr>
        <w:t xml:space="preserve">10, </w:t>
      </w:r>
      <w:r w:rsidRPr="005A5D69">
        <w:rPr>
          <w:rFonts w:ascii="Times New Roman" w:hAnsi="Times New Roman"/>
          <w:sz w:val="28"/>
          <w:szCs w:val="28"/>
        </w:rPr>
        <w:t xml:space="preserve">39 </w:t>
      </w:r>
      <w:r>
        <w:rPr>
          <w:rFonts w:ascii="Times New Roman" w:hAnsi="Times New Roman"/>
          <w:sz w:val="28"/>
          <w:szCs w:val="28"/>
        </w:rPr>
        <w:t>і</w:t>
      </w:r>
      <w:r w:rsidRPr="005A5D69">
        <w:rPr>
          <w:rFonts w:ascii="Times New Roman" w:hAnsi="Times New Roman"/>
          <w:sz w:val="28"/>
          <w:szCs w:val="28"/>
        </w:rPr>
        <w:t xml:space="preserve"> 40 </w:t>
      </w:r>
      <w:r>
        <w:rPr>
          <w:rFonts w:ascii="Times New Roman" w:hAnsi="Times New Roman"/>
          <w:sz w:val="28"/>
          <w:szCs w:val="28"/>
        </w:rPr>
        <w:t>Закону</w:t>
      </w:r>
      <w:r w:rsidRPr="005A5D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України</w:t>
      </w:r>
      <w:r w:rsidRPr="005A5D69">
        <w:rPr>
          <w:rFonts w:ascii="Times New Roman" w:hAnsi="Times New Roman"/>
          <w:sz w:val="28"/>
          <w:szCs w:val="28"/>
        </w:rPr>
        <w:t xml:space="preserve"> „</w:t>
      </w:r>
      <w:r>
        <w:rPr>
          <w:rFonts w:ascii="Times New Roman" w:hAnsi="Times New Roman"/>
          <w:sz w:val="28"/>
          <w:szCs w:val="28"/>
        </w:rPr>
        <w:t>Про</w:t>
      </w:r>
      <w:r w:rsidRPr="005A5D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місцеві</w:t>
      </w:r>
      <w:r w:rsidRPr="005A5D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державні</w:t>
      </w:r>
      <w:r w:rsidRPr="005A5D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адміністрації</w:t>
      </w:r>
      <w:r w:rsidRPr="005A5D69">
        <w:rPr>
          <w:rFonts w:ascii="Times New Roman" w:hAnsi="Times New Roman"/>
          <w:sz w:val="28"/>
          <w:szCs w:val="28"/>
        </w:rPr>
        <w:t xml:space="preserve">”, </w:t>
      </w:r>
      <w:r>
        <w:rPr>
          <w:rFonts w:ascii="Times New Roman" w:hAnsi="Times New Roman"/>
          <w:sz w:val="28"/>
          <w:szCs w:val="28"/>
        </w:rPr>
        <w:t>Регламенту</w:t>
      </w:r>
      <w:r w:rsidRPr="005A5D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районної</w:t>
      </w:r>
      <w:r w:rsidRPr="005A5D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державної</w:t>
      </w:r>
      <w:r w:rsidRPr="005A5D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адміністрації</w:t>
      </w:r>
      <w:r w:rsidRPr="005A5D6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затвердженого</w:t>
      </w:r>
      <w:r w:rsidRPr="005A5D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розпорядженням</w:t>
      </w:r>
      <w:r w:rsidRPr="005A5D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голови</w:t>
      </w:r>
      <w:r w:rsidRPr="005A5D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райдержадміністрації</w:t>
      </w:r>
      <w:r w:rsidRPr="005A5D69">
        <w:rPr>
          <w:rFonts w:ascii="Times New Roman" w:hAnsi="Times New Roman"/>
          <w:sz w:val="28"/>
          <w:szCs w:val="28"/>
        </w:rPr>
        <w:t xml:space="preserve"> 30.0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5A5D69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5A5D6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lang w:val="uk-UA"/>
        </w:rPr>
        <w:t>36</w:t>
      </w:r>
      <w:r w:rsidRPr="005A5D6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</w:t>
      </w:r>
      <w:r w:rsidRPr="005A5D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зв</w:t>
      </w:r>
      <w:r w:rsidRPr="005A5D69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язку</w:t>
      </w:r>
      <w:r w:rsidRPr="005A5D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зі зміною структури та граничної чисельності працівників райдержадміністрації</w:t>
      </w:r>
      <w:r w:rsidRPr="005A5D69">
        <w:rPr>
          <w:rFonts w:ascii="Times New Roman" w:hAnsi="Times New Roman"/>
          <w:sz w:val="28"/>
          <w:szCs w:val="28"/>
        </w:rPr>
        <w:t>:</w:t>
      </w:r>
    </w:p>
    <w:p w:rsidR="006E11BE" w:rsidRDefault="006E11BE" w:rsidP="00754177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11BE" w:rsidRDefault="006E11BE" w:rsidP="00775187">
      <w:pPr>
        <w:pStyle w:val="BodyTextIndent"/>
        <w:tabs>
          <w:tab w:val="left" w:pos="708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A5D6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 Затвердити функції та повноваження голови, першого заступника та заступник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</w:rPr>
        <w:t xml:space="preserve"> голови районної державної адміністрації, що додаються.</w:t>
      </w:r>
    </w:p>
    <w:p w:rsidR="006E11BE" w:rsidRDefault="006E11BE" w:rsidP="00775187">
      <w:pPr>
        <w:jc w:val="both"/>
        <w:rPr>
          <w:sz w:val="28"/>
          <w:szCs w:val="28"/>
        </w:rPr>
      </w:pPr>
      <w:r w:rsidRPr="00775187">
        <w:rPr>
          <w:sz w:val="28"/>
          <w:szCs w:val="28"/>
        </w:rPr>
        <w:tab/>
      </w:r>
      <w:r>
        <w:rPr>
          <w:sz w:val="28"/>
          <w:szCs w:val="28"/>
        </w:rPr>
        <w:t>2. Установити, що голова, перший заступник та заступник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голови районної державної адміністрації:</w:t>
      </w:r>
    </w:p>
    <w:p w:rsidR="006E11BE" w:rsidRPr="00937951" w:rsidRDefault="006E11BE" w:rsidP="00775187">
      <w:pPr>
        <w:jc w:val="both"/>
        <w:rPr>
          <w:sz w:val="28"/>
          <w:szCs w:val="28"/>
        </w:rPr>
      </w:pPr>
      <w:r w:rsidRPr="00775187">
        <w:rPr>
          <w:sz w:val="28"/>
          <w:szCs w:val="28"/>
        </w:rPr>
        <w:tab/>
      </w:r>
      <w:r w:rsidRPr="00937951">
        <w:rPr>
          <w:sz w:val="28"/>
          <w:szCs w:val="28"/>
        </w:rPr>
        <w:t>2.1.</w:t>
      </w:r>
      <w:r w:rsidRPr="00775187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Контролюють</w:t>
      </w:r>
      <w:r w:rsidRPr="00937951">
        <w:rPr>
          <w:sz w:val="28"/>
          <w:szCs w:val="28"/>
        </w:rPr>
        <w:t xml:space="preserve"> </w:t>
      </w:r>
      <w:r>
        <w:rPr>
          <w:sz w:val="28"/>
          <w:szCs w:val="28"/>
        </w:rPr>
        <w:t>діяльність</w:t>
      </w:r>
      <w:r w:rsidRPr="00937951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структурних</w:t>
      </w:r>
      <w:r w:rsidRPr="00937951">
        <w:rPr>
          <w:sz w:val="28"/>
          <w:szCs w:val="28"/>
        </w:rPr>
        <w:t xml:space="preserve"> </w:t>
      </w:r>
      <w:r>
        <w:rPr>
          <w:sz w:val="28"/>
          <w:szCs w:val="28"/>
        </w:rPr>
        <w:t>підрозділів</w:t>
      </w:r>
      <w:r w:rsidRPr="00937951">
        <w:rPr>
          <w:sz w:val="28"/>
          <w:szCs w:val="28"/>
        </w:rPr>
        <w:t xml:space="preserve"> </w:t>
      </w:r>
      <w:r>
        <w:rPr>
          <w:sz w:val="28"/>
          <w:szCs w:val="28"/>
        </w:rPr>
        <w:t>райдержадміністрації</w:t>
      </w:r>
      <w:r w:rsidRPr="00937951">
        <w:rPr>
          <w:sz w:val="28"/>
          <w:szCs w:val="28"/>
        </w:rPr>
        <w:t xml:space="preserve">, </w:t>
      </w:r>
      <w:r>
        <w:rPr>
          <w:sz w:val="28"/>
          <w:szCs w:val="28"/>
        </w:rPr>
        <w:t>виконання</w:t>
      </w:r>
      <w:r w:rsidRPr="00937951">
        <w:rPr>
          <w:sz w:val="28"/>
          <w:szCs w:val="28"/>
        </w:rPr>
        <w:t xml:space="preserve"> </w:t>
      </w:r>
      <w:r>
        <w:rPr>
          <w:sz w:val="28"/>
          <w:szCs w:val="28"/>
        </w:rPr>
        <w:t>делегованих</w:t>
      </w:r>
      <w:r w:rsidRPr="00937951">
        <w:rPr>
          <w:sz w:val="28"/>
          <w:szCs w:val="28"/>
        </w:rPr>
        <w:t xml:space="preserve"> </w:t>
      </w:r>
      <w:r>
        <w:rPr>
          <w:sz w:val="28"/>
          <w:szCs w:val="28"/>
        </w:rPr>
        <w:t>повноважень</w:t>
      </w:r>
      <w:r w:rsidRPr="00937951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районної</w:t>
      </w:r>
      <w:r w:rsidRPr="00937951">
        <w:rPr>
          <w:sz w:val="28"/>
          <w:szCs w:val="28"/>
        </w:rPr>
        <w:t xml:space="preserve"> </w:t>
      </w:r>
      <w:r>
        <w:rPr>
          <w:sz w:val="28"/>
          <w:szCs w:val="28"/>
        </w:rPr>
        <w:t>ради</w:t>
      </w:r>
      <w:r w:rsidRPr="00937951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районній</w:t>
      </w:r>
      <w:r w:rsidRPr="00937951">
        <w:rPr>
          <w:sz w:val="28"/>
          <w:szCs w:val="28"/>
        </w:rPr>
        <w:t xml:space="preserve"> </w:t>
      </w:r>
      <w:r>
        <w:rPr>
          <w:sz w:val="28"/>
          <w:szCs w:val="28"/>
        </w:rPr>
        <w:t>державній</w:t>
      </w:r>
      <w:r w:rsidRPr="00937951">
        <w:rPr>
          <w:sz w:val="28"/>
          <w:szCs w:val="28"/>
        </w:rPr>
        <w:t xml:space="preserve"> </w:t>
      </w:r>
      <w:r>
        <w:rPr>
          <w:sz w:val="28"/>
          <w:szCs w:val="28"/>
        </w:rPr>
        <w:t>адміністрації</w:t>
      </w:r>
      <w:r w:rsidRPr="00937951">
        <w:rPr>
          <w:sz w:val="28"/>
          <w:szCs w:val="28"/>
        </w:rPr>
        <w:t xml:space="preserve"> </w:t>
      </w:r>
      <w:r>
        <w:rPr>
          <w:sz w:val="28"/>
          <w:szCs w:val="28"/>
        </w:rPr>
        <w:t>згідно</w:t>
      </w:r>
      <w:r w:rsidRPr="00937951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937951">
        <w:rPr>
          <w:sz w:val="28"/>
          <w:szCs w:val="28"/>
        </w:rPr>
        <w:t xml:space="preserve"> </w:t>
      </w:r>
      <w:r>
        <w:rPr>
          <w:sz w:val="28"/>
          <w:szCs w:val="28"/>
        </w:rPr>
        <w:t>розподілом</w:t>
      </w:r>
      <w:r w:rsidRPr="00937951">
        <w:rPr>
          <w:sz w:val="28"/>
          <w:szCs w:val="28"/>
        </w:rPr>
        <w:t xml:space="preserve"> </w:t>
      </w:r>
      <w:r>
        <w:rPr>
          <w:sz w:val="28"/>
          <w:szCs w:val="28"/>
        </w:rPr>
        <w:t>функцій</w:t>
      </w:r>
      <w:r w:rsidRPr="00937951">
        <w:rPr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 w:rsidRPr="00937951">
        <w:rPr>
          <w:sz w:val="28"/>
          <w:szCs w:val="28"/>
        </w:rPr>
        <w:t xml:space="preserve"> </w:t>
      </w:r>
      <w:r>
        <w:rPr>
          <w:sz w:val="28"/>
          <w:szCs w:val="28"/>
        </w:rPr>
        <w:t>повноважень</w:t>
      </w:r>
      <w:r w:rsidRPr="00937951">
        <w:rPr>
          <w:sz w:val="28"/>
          <w:szCs w:val="28"/>
        </w:rPr>
        <w:t>.</w:t>
      </w:r>
    </w:p>
    <w:p w:rsidR="006E11BE" w:rsidRPr="00775187" w:rsidRDefault="006E11BE" w:rsidP="00775187">
      <w:pPr>
        <w:jc w:val="both"/>
        <w:rPr>
          <w:sz w:val="28"/>
          <w:szCs w:val="28"/>
        </w:rPr>
      </w:pPr>
      <w:r w:rsidRPr="00937951">
        <w:rPr>
          <w:sz w:val="28"/>
          <w:szCs w:val="28"/>
        </w:rPr>
        <w:tab/>
      </w:r>
      <w:r>
        <w:rPr>
          <w:sz w:val="28"/>
          <w:szCs w:val="28"/>
        </w:rPr>
        <w:t xml:space="preserve">2.2. У межах своїх повноважень контролюють здійснення виконавчими комітетами </w:t>
      </w:r>
      <w:r>
        <w:rPr>
          <w:sz w:val="28"/>
          <w:szCs w:val="28"/>
          <w:lang w:val="uk-UA"/>
        </w:rPr>
        <w:t xml:space="preserve">міської, селищних, </w:t>
      </w:r>
      <w:r>
        <w:rPr>
          <w:sz w:val="28"/>
          <w:szCs w:val="28"/>
        </w:rPr>
        <w:t>сільських рад делегованих повноважень органів виконавчої влади.</w:t>
      </w:r>
    </w:p>
    <w:p w:rsidR="006E11BE" w:rsidRPr="005A5D69" w:rsidRDefault="006E11BE" w:rsidP="00775187">
      <w:pPr>
        <w:jc w:val="both"/>
        <w:rPr>
          <w:sz w:val="28"/>
          <w:szCs w:val="28"/>
        </w:rPr>
      </w:pPr>
      <w:r w:rsidRPr="00775187">
        <w:rPr>
          <w:sz w:val="28"/>
          <w:szCs w:val="28"/>
        </w:rPr>
        <w:tab/>
      </w:r>
      <w:r w:rsidRPr="005A5D69">
        <w:rPr>
          <w:sz w:val="28"/>
          <w:szCs w:val="28"/>
        </w:rPr>
        <w:t>3.</w:t>
      </w:r>
      <w:r w:rsidRPr="00775187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У</w:t>
      </w:r>
      <w:r w:rsidRPr="005A5D69">
        <w:rPr>
          <w:sz w:val="28"/>
          <w:szCs w:val="28"/>
        </w:rPr>
        <w:t xml:space="preserve"> </w:t>
      </w:r>
      <w:r>
        <w:rPr>
          <w:sz w:val="28"/>
          <w:szCs w:val="28"/>
        </w:rPr>
        <w:t>разі</w:t>
      </w:r>
      <w:r w:rsidRPr="005A5D69">
        <w:rPr>
          <w:sz w:val="28"/>
          <w:szCs w:val="28"/>
        </w:rPr>
        <w:t xml:space="preserve"> </w:t>
      </w:r>
      <w:r>
        <w:rPr>
          <w:sz w:val="28"/>
          <w:szCs w:val="28"/>
        </w:rPr>
        <w:t>відсутності</w:t>
      </w:r>
      <w:r w:rsidRPr="005A5D69">
        <w:rPr>
          <w:sz w:val="28"/>
          <w:szCs w:val="28"/>
        </w:rPr>
        <w:t xml:space="preserve"> </w:t>
      </w:r>
      <w:r>
        <w:rPr>
          <w:sz w:val="28"/>
          <w:szCs w:val="28"/>
        </w:rPr>
        <w:t>першого</w:t>
      </w:r>
      <w:r w:rsidRPr="005A5D69">
        <w:rPr>
          <w:sz w:val="28"/>
          <w:szCs w:val="28"/>
        </w:rPr>
        <w:t xml:space="preserve"> </w:t>
      </w:r>
      <w:r>
        <w:rPr>
          <w:sz w:val="28"/>
          <w:szCs w:val="28"/>
        </w:rPr>
        <w:t>заступника</w:t>
      </w:r>
      <w:r w:rsidRPr="005A5D69">
        <w:rPr>
          <w:sz w:val="28"/>
          <w:szCs w:val="28"/>
        </w:rPr>
        <w:t xml:space="preserve">, </w:t>
      </w:r>
      <w:r>
        <w:rPr>
          <w:sz w:val="28"/>
          <w:szCs w:val="28"/>
        </w:rPr>
        <w:t>заступник</w:t>
      </w:r>
      <w:r>
        <w:rPr>
          <w:sz w:val="28"/>
          <w:szCs w:val="28"/>
          <w:lang w:val="uk-UA"/>
        </w:rPr>
        <w:t>ів</w:t>
      </w:r>
      <w:r w:rsidRPr="005A5D69">
        <w:rPr>
          <w:sz w:val="28"/>
          <w:szCs w:val="28"/>
        </w:rPr>
        <w:t xml:space="preserve"> </w:t>
      </w:r>
      <w:r>
        <w:rPr>
          <w:sz w:val="28"/>
          <w:szCs w:val="28"/>
        </w:rPr>
        <w:t>голови</w:t>
      </w:r>
      <w:r w:rsidRPr="005A5D69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районної</w:t>
      </w:r>
      <w:r w:rsidRPr="005A5D69">
        <w:rPr>
          <w:sz w:val="28"/>
          <w:szCs w:val="28"/>
        </w:rPr>
        <w:t xml:space="preserve"> </w:t>
      </w:r>
      <w:r>
        <w:rPr>
          <w:sz w:val="28"/>
          <w:szCs w:val="28"/>
        </w:rPr>
        <w:t>державної</w:t>
      </w:r>
      <w:r w:rsidRPr="005A5D69">
        <w:rPr>
          <w:sz w:val="28"/>
          <w:szCs w:val="28"/>
        </w:rPr>
        <w:t xml:space="preserve"> </w:t>
      </w:r>
      <w:r>
        <w:rPr>
          <w:sz w:val="28"/>
          <w:szCs w:val="28"/>
        </w:rPr>
        <w:t>адміністрації</w:t>
      </w:r>
      <w:r w:rsidRPr="005A5D69">
        <w:rPr>
          <w:sz w:val="28"/>
          <w:szCs w:val="28"/>
        </w:rPr>
        <w:t xml:space="preserve"> </w:t>
      </w:r>
      <w:r>
        <w:rPr>
          <w:sz w:val="28"/>
          <w:szCs w:val="28"/>
        </w:rPr>
        <w:t>здійснюється</w:t>
      </w:r>
      <w:r w:rsidRPr="005A5D69">
        <w:rPr>
          <w:sz w:val="28"/>
          <w:szCs w:val="28"/>
        </w:rPr>
        <w:t xml:space="preserve"> </w:t>
      </w:r>
      <w:r>
        <w:rPr>
          <w:sz w:val="28"/>
          <w:szCs w:val="28"/>
        </w:rPr>
        <w:t>взаємозамінюваність</w:t>
      </w:r>
      <w:r w:rsidRPr="005A5D69">
        <w:rPr>
          <w:sz w:val="28"/>
          <w:szCs w:val="28"/>
        </w:rPr>
        <w:t xml:space="preserve"> </w:t>
      </w:r>
      <w:r>
        <w:rPr>
          <w:sz w:val="28"/>
          <w:szCs w:val="28"/>
        </w:rPr>
        <w:t>їх</w:t>
      </w:r>
      <w:r w:rsidRPr="005A5D69">
        <w:rPr>
          <w:sz w:val="28"/>
          <w:szCs w:val="28"/>
        </w:rPr>
        <w:t xml:space="preserve"> </w:t>
      </w:r>
      <w:r>
        <w:rPr>
          <w:sz w:val="28"/>
          <w:szCs w:val="28"/>
        </w:rPr>
        <w:t>функцій</w:t>
      </w:r>
      <w:r w:rsidRPr="005A5D69">
        <w:rPr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 w:rsidRPr="005A5D69">
        <w:rPr>
          <w:sz w:val="28"/>
          <w:szCs w:val="28"/>
        </w:rPr>
        <w:t xml:space="preserve"> </w:t>
      </w:r>
      <w:r>
        <w:rPr>
          <w:sz w:val="28"/>
          <w:szCs w:val="28"/>
        </w:rPr>
        <w:t>повноважень</w:t>
      </w:r>
      <w:r w:rsidRPr="005A5D69">
        <w:rPr>
          <w:sz w:val="28"/>
          <w:szCs w:val="28"/>
        </w:rPr>
        <w:t xml:space="preserve"> </w:t>
      </w:r>
      <w:r>
        <w:rPr>
          <w:sz w:val="28"/>
          <w:szCs w:val="28"/>
        </w:rPr>
        <w:t>згідно</w:t>
      </w:r>
      <w:r>
        <w:rPr>
          <w:sz w:val="28"/>
          <w:szCs w:val="28"/>
          <w:lang w:val="uk-UA"/>
        </w:rPr>
        <w:t xml:space="preserve"> з додатком, що додається.</w:t>
      </w:r>
    </w:p>
    <w:p w:rsidR="006E11BE" w:rsidRPr="00775187" w:rsidRDefault="006E11BE" w:rsidP="007751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75187">
        <w:rPr>
          <w:sz w:val="28"/>
          <w:szCs w:val="28"/>
          <w:lang w:val="uk-UA"/>
        </w:rPr>
        <w:t>4.</w:t>
      </w:r>
      <w:r>
        <w:rPr>
          <w:sz w:val="28"/>
          <w:szCs w:val="28"/>
        </w:rPr>
        <w:t> </w:t>
      </w:r>
      <w:r w:rsidRPr="00775187">
        <w:rPr>
          <w:sz w:val="28"/>
          <w:szCs w:val="28"/>
          <w:lang w:val="uk-UA"/>
        </w:rPr>
        <w:t xml:space="preserve">Визнати таким, що втратило чинність, розпорядження голови райдержадміністрації </w:t>
      </w:r>
      <w:r>
        <w:rPr>
          <w:sz w:val="28"/>
          <w:szCs w:val="28"/>
          <w:lang w:val="uk-UA"/>
        </w:rPr>
        <w:t>05</w:t>
      </w:r>
      <w:r w:rsidRPr="00775187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2</w:t>
      </w:r>
      <w:r w:rsidRPr="00775187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20</w:t>
      </w:r>
      <w:r w:rsidRPr="00775187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48 „</w:t>
      </w:r>
      <w:r w:rsidRPr="00775187">
        <w:rPr>
          <w:sz w:val="28"/>
          <w:szCs w:val="28"/>
          <w:lang w:val="uk-UA"/>
        </w:rPr>
        <w:t>Про функції та повноваження голови, першого заступника та заступника голови районної державної адміністрації</w:t>
      </w:r>
      <w:r>
        <w:rPr>
          <w:sz w:val="28"/>
          <w:szCs w:val="28"/>
          <w:lang w:val="uk-UA"/>
        </w:rPr>
        <w:t>”.</w:t>
      </w:r>
    </w:p>
    <w:p w:rsidR="006E11BE" w:rsidRPr="00775187" w:rsidRDefault="006E11BE" w:rsidP="00775187">
      <w:pPr>
        <w:jc w:val="both"/>
        <w:rPr>
          <w:sz w:val="28"/>
          <w:szCs w:val="28"/>
          <w:lang w:val="uk-UA"/>
        </w:rPr>
      </w:pPr>
      <w:r w:rsidRPr="005A5D69">
        <w:rPr>
          <w:sz w:val="28"/>
          <w:szCs w:val="28"/>
          <w:lang w:val="uk-UA"/>
        </w:rPr>
        <w:tab/>
      </w:r>
      <w:r>
        <w:rPr>
          <w:sz w:val="28"/>
          <w:szCs w:val="28"/>
        </w:rPr>
        <w:t>5. Контроль за виконанням цього розпорядження залишаю за собою.</w:t>
      </w:r>
    </w:p>
    <w:p w:rsidR="006E11BE" w:rsidRPr="007E4EA7" w:rsidRDefault="006E11BE" w:rsidP="007E4EA7">
      <w:pPr>
        <w:ind w:firstLine="851"/>
        <w:jc w:val="both"/>
        <w:rPr>
          <w:sz w:val="28"/>
          <w:szCs w:val="28"/>
        </w:rPr>
      </w:pPr>
    </w:p>
    <w:p w:rsidR="006E11BE" w:rsidRPr="007E4EA7" w:rsidRDefault="006E11BE" w:rsidP="007E4EA7">
      <w:pPr>
        <w:ind w:firstLine="851"/>
        <w:jc w:val="both"/>
        <w:rPr>
          <w:sz w:val="28"/>
          <w:szCs w:val="28"/>
        </w:rPr>
      </w:pPr>
    </w:p>
    <w:p w:rsidR="006E11BE" w:rsidRPr="000050C9" w:rsidRDefault="006E11BE" w:rsidP="007E4EA7">
      <w:pPr>
        <w:ind w:firstLine="851"/>
        <w:jc w:val="both"/>
        <w:rPr>
          <w:sz w:val="28"/>
          <w:szCs w:val="28"/>
        </w:rPr>
      </w:pPr>
    </w:p>
    <w:p w:rsidR="006E11BE" w:rsidRPr="000050C9" w:rsidRDefault="006E11BE" w:rsidP="007E4EA7">
      <w:pPr>
        <w:ind w:firstLine="851"/>
        <w:jc w:val="both"/>
        <w:rPr>
          <w:sz w:val="28"/>
          <w:szCs w:val="28"/>
        </w:rPr>
      </w:pPr>
    </w:p>
    <w:p w:rsidR="006E11BE" w:rsidRPr="00C43043" w:rsidRDefault="006E11BE" w:rsidP="007E4EA7">
      <w:pPr>
        <w:pStyle w:val="Heading1"/>
        <w:rPr>
          <w:rFonts w:ascii="Times New Roman" w:hAnsi="Times New Roman"/>
          <w:b/>
          <w:sz w:val="28"/>
          <w:szCs w:val="28"/>
          <w:lang w:val="uk-UA"/>
        </w:rPr>
      </w:pPr>
      <w:r w:rsidRPr="007E4EA7">
        <w:rPr>
          <w:rFonts w:ascii="Times New Roman" w:hAnsi="Times New Roman"/>
          <w:b/>
          <w:sz w:val="28"/>
          <w:szCs w:val="28"/>
        </w:rPr>
        <w:t>Голова державної адміністра</w:t>
      </w:r>
      <w:r>
        <w:rPr>
          <w:rFonts w:ascii="Times New Roman" w:hAnsi="Times New Roman"/>
          <w:b/>
          <w:sz w:val="28"/>
          <w:szCs w:val="28"/>
        </w:rPr>
        <w:t xml:space="preserve">ції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7E4EA7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>Ігор ВАНТЮХ</w:t>
      </w:r>
    </w:p>
    <w:p w:rsidR="006E11BE" w:rsidRPr="007E4EA7" w:rsidRDefault="006E11BE" w:rsidP="007E4EA7">
      <w:pPr>
        <w:rPr>
          <w:sz w:val="28"/>
          <w:szCs w:val="28"/>
          <w:lang w:val="uk-UA"/>
        </w:rPr>
      </w:pPr>
    </w:p>
    <w:p w:rsidR="006E11BE" w:rsidRDefault="006E11BE" w:rsidP="0020592F">
      <w:pPr>
        <w:tabs>
          <w:tab w:val="left" w:pos="1896"/>
        </w:tabs>
        <w:rPr>
          <w:lang w:val="uk-UA"/>
        </w:rPr>
      </w:pPr>
      <w:r>
        <w:rPr>
          <w:lang w:val="uk-UA"/>
        </w:rPr>
        <w:tab/>
      </w:r>
    </w:p>
    <w:p w:rsidR="006E11BE" w:rsidRDefault="006E11BE" w:rsidP="0020592F">
      <w:pPr>
        <w:tabs>
          <w:tab w:val="left" w:pos="1896"/>
        </w:tabs>
        <w:rPr>
          <w:lang w:val="uk-UA"/>
        </w:rPr>
      </w:pPr>
    </w:p>
    <w:p w:rsidR="006E11BE" w:rsidRDefault="006E11BE" w:rsidP="00C23C81">
      <w:pPr>
        <w:pStyle w:val="Heading1"/>
        <w:ind w:firstLine="6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ЗАТВЕРДЖЕНО</w:t>
      </w:r>
    </w:p>
    <w:p w:rsidR="006E11BE" w:rsidRDefault="006E11BE" w:rsidP="00C23C81">
      <w:pPr>
        <w:pStyle w:val="Heading6"/>
        <w:spacing w:before="0"/>
        <w:ind w:firstLine="6720"/>
        <w:jc w:val="both"/>
        <w:rPr>
          <w:rFonts w:ascii="Times New Roman" w:hAnsi="Times New Roman"/>
          <w:i w:val="0"/>
          <w:color w:val="auto"/>
          <w:sz w:val="28"/>
          <w:szCs w:val="28"/>
          <w:lang w:val="uk-UA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uk-UA"/>
        </w:rPr>
        <w:t>Розпорядження голови</w:t>
      </w:r>
    </w:p>
    <w:p w:rsidR="006E11BE" w:rsidRDefault="006E11BE" w:rsidP="00C23C81">
      <w:pPr>
        <w:ind w:firstLine="6720"/>
        <w:jc w:val="both"/>
        <w:rPr>
          <w:sz w:val="28"/>
          <w:szCs w:val="28"/>
        </w:rPr>
      </w:pPr>
      <w:r>
        <w:rPr>
          <w:sz w:val="28"/>
          <w:szCs w:val="28"/>
        </w:rPr>
        <w:t>державної адміністрації</w:t>
      </w:r>
    </w:p>
    <w:p w:rsidR="006E11BE" w:rsidRPr="00C23C81" w:rsidRDefault="006E11BE" w:rsidP="00C23C81">
      <w:pPr>
        <w:ind w:firstLine="6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</w:t>
      </w:r>
      <w:r w:rsidRPr="0022102D">
        <w:rPr>
          <w:sz w:val="28"/>
          <w:szCs w:val="28"/>
          <w:u w:val="single"/>
        </w:rPr>
        <w:t>14.04.</w:t>
      </w:r>
      <w:r>
        <w:rPr>
          <w:sz w:val="28"/>
          <w:szCs w:val="28"/>
          <w:u w:val="single"/>
          <w:lang w:val="en-US"/>
        </w:rPr>
        <w:t>2021</w:t>
      </w:r>
      <w:r>
        <w:rPr>
          <w:sz w:val="28"/>
          <w:szCs w:val="28"/>
          <w:lang w:val="uk-UA"/>
        </w:rPr>
        <w:t>_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lang w:val="uk-UA"/>
        </w:rPr>
        <w:t>_</w:t>
      </w:r>
      <w:r>
        <w:rPr>
          <w:sz w:val="28"/>
          <w:szCs w:val="28"/>
          <w:u w:val="single"/>
          <w:lang w:val="en-US"/>
        </w:rPr>
        <w:t>102</w:t>
      </w:r>
      <w:r>
        <w:rPr>
          <w:sz w:val="28"/>
          <w:szCs w:val="28"/>
          <w:lang w:val="uk-UA"/>
        </w:rPr>
        <w:t>_</w:t>
      </w:r>
    </w:p>
    <w:p w:rsidR="006E11BE" w:rsidRDefault="006E11BE" w:rsidP="00C23C81">
      <w:pPr>
        <w:jc w:val="both"/>
        <w:rPr>
          <w:sz w:val="28"/>
          <w:szCs w:val="28"/>
        </w:rPr>
      </w:pPr>
    </w:p>
    <w:p w:rsidR="006E11BE" w:rsidRDefault="006E11BE" w:rsidP="00C23C81">
      <w:pPr>
        <w:jc w:val="both"/>
        <w:rPr>
          <w:sz w:val="28"/>
          <w:szCs w:val="28"/>
        </w:rPr>
      </w:pPr>
    </w:p>
    <w:p w:rsidR="006E11BE" w:rsidRDefault="006E11BE" w:rsidP="00C23C81">
      <w:pPr>
        <w:pStyle w:val="Heading2"/>
        <w:spacing w:before="0" w:beforeAutospacing="0" w:after="0" w:afterAutospacing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Функції та повноваження</w:t>
      </w:r>
    </w:p>
    <w:p w:rsidR="006E11BE" w:rsidRDefault="006E11BE" w:rsidP="00C23C81">
      <w:pPr>
        <w:pStyle w:val="Heading2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голови, першого заступника та заступників</w:t>
      </w:r>
    </w:p>
    <w:p w:rsidR="006E11BE" w:rsidRDefault="006E11BE" w:rsidP="00C23C81">
      <w:pPr>
        <w:pStyle w:val="Heading2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голови районної державної адміністрації</w:t>
      </w:r>
    </w:p>
    <w:p w:rsidR="006E11BE" w:rsidRDefault="006E11BE" w:rsidP="00C23C81">
      <w:pPr>
        <w:pStyle w:val="Heading2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6E11BE" w:rsidRDefault="006E11BE" w:rsidP="00C23C81">
      <w:pPr>
        <w:pStyle w:val="Heading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Голова районної державної адміністрації</w:t>
      </w:r>
    </w:p>
    <w:p w:rsidR="006E11BE" w:rsidRDefault="006E11BE" w:rsidP="00817427">
      <w:pPr>
        <w:ind w:firstLine="85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</w:t>
      </w:r>
      <w:r w:rsidRPr="00817427">
        <w:rPr>
          <w:b/>
          <w:sz w:val="28"/>
          <w:szCs w:val="28"/>
          <w:lang w:val="uk-UA"/>
        </w:rPr>
        <w:t>Вантюх І.В.</w:t>
      </w:r>
    </w:p>
    <w:p w:rsidR="006E11BE" w:rsidRPr="00817427" w:rsidRDefault="006E11BE" w:rsidP="00817427">
      <w:pPr>
        <w:ind w:firstLine="851"/>
        <w:rPr>
          <w:b/>
          <w:sz w:val="28"/>
          <w:szCs w:val="28"/>
          <w:lang w:val="uk-UA"/>
        </w:rPr>
      </w:pPr>
    </w:p>
    <w:p w:rsidR="006E11BE" w:rsidRDefault="006E11BE" w:rsidP="00C23C81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Очолює районну державну адміністрацію, здійснює керівництво її діяльністю, несе персональну відповідальність за виконання покладених на районну державну адміністрацію завдань і за здійснення нею своїх повноважень.</w:t>
      </w:r>
    </w:p>
    <w:p w:rsidR="006E11BE" w:rsidRDefault="006E11BE" w:rsidP="00C23C81">
      <w:pPr>
        <w:pStyle w:val="BodyTextIndent"/>
        <w:tabs>
          <w:tab w:val="left" w:pos="708"/>
        </w:tabs>
        <w:spacing w:after="0"/>
        <w:ind w:left="0"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Призначається на посаду і звільняється з посади Президентом України за поданням Кабінету Міністрів України.</w:t>
      </w:r>
    </w:p>
    <w:p w:rsidR="006E11BE" w:rsidRDefault="006E11BE" w:rsidP="00C23C81">
      <w:pPr>
        <w:pStyle w:val="BodyTextIndent"/>
        <w:tabs>
          <w:tab w:val="left" w:pos="708"/>
        </w:tabs>
        <w:spacing w:after="0"/>
        <w:ind w:left="0"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Інформує Президента України і Кабінет Міністрів України та щороку звітує перед ними про виконання райдержадміністрацією покладених на неї повноважень, а також про суспільно-політичне, соціально-економічне, екологічне та інше становище в районі, вносить пропозиції з питань удосконалення чинного законодавства України і практики його реалізації, системи державного управління.</w:t>
      </w:r>
    </w:p>
    <w:p w:rsidR="006E11BE" w:rsidRDefault="006E11BE" w:rsidP="00C23C8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У межах бюджетних асигнувань, виділених на утримання райдержадміністрації, а також з урахуванням вимог статті 18 Закону України „Про засади державної регуляторної політики у сфері господарської діяльності” визначає її структуру, дотримуючись рекомендаційних переліків та Типового положення про структурний підрозділ місцевої державної адміністрації, затвердженого Кабінетом Міністрів України.</w:t>
      </w:r>
    </w:p>
    <w:p w:rsidR="006E11BE" w:rsidRDefault="006E11BE" w:rsidP="00C23C8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Визначає граничну чисельність та фонд оплати праці працівників структурних підрозділів райдержадміністрації у межах виділених асигнувань.</w:t>
      </w:r>
    </w:p>
    <w:p w:rsidR="006E11BE" w:rsidRDefault="006E11BE" w:rsidP="00C23C8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Затверджує Регламент районної державної адміністрації з урахуванням вимог Закону України „Про засади державної регуляторної політики у сфері господарської діяльності”</w:t>
      </w:r>
      <w:bookmarkStart w:id="0" w:name="373"/>
      <w:bookmarkStart w:id="1" w:name="50"/>
      <w:bookmarkStart w:id="2" w:name="51"/>
      <w:bookmarkEnd w:id="0"/>
      <w:bookmarkEnd w:id="1"/>
      <w:bookmarkEnd w:id="2"/>
      <w:r>
        <w:rPr>
          <w:sz w:val="28"/>
          <w:szCs w:val="28"/>
        </w:rPr>
        <w:t>, Інструкцію з діловодства в районній державній адміністрації, Положення про апарат та структурні підрозділи районної державної адміністрації.</w:t>
      </w:r>
    </w:p>
    <w:p w:rsidR="006E11BE" w:rsidRDefault="006E11BE" w:rsidP="00C23C8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Представляє районну державну адміністрацію у відносинах з іншими державними органами та органами місцевого самоврядування, політичними партіями, громадськими і релігійними організаціями, підприємствами, установами та організаціями, громадянами та іншими особами як в Україні, так і за її межами.</w:t>
      </w:r>
    </w:p>
    <w:p w:rsidR="006E11BE" w:rsidRPr="005A5D69" w:rsidRDefault="006E11BE" w:rsidP="00C23C81">
      <w:pPr>
        <w:ind w:firstLine="840"/>
        <w:jc w:val="both"/>
        <w:rPr>
          <w:sz w:val="28"/>
          <w:szCs w:val="28"/>
        </w:rPr>
      </w:pPr>
    </w:p>
    <w:p w:rsidR="006E11BE" w:rsidRPr="00AB54EE" w:rsidRDefault="006E11BE" w:rsidP="005F3AD4">
      <w:pPr>
        <w:ind w:firstLine="840"/>
        <w:jc w:val="center"/>
        <w:rPr>
          <w:sz w:val="28"/>
          <w:szCs w:val="28"/>
        </w:rPr>
      </w:pPr>
    </w:p>
    <w:p w:rsidR="006E11BE" w:rsidRPr="00AB54EE" w:rsidRDefault="006E11BE" w:rsidP="005F3AD4">
      <w:pPr>
        <w:ind w:firstLine="840"/>
        <w:jc w:val="center"/>
        <w:rPr>
          <w:sz w:val="28"/>
          <w:szCs w:val="28"/>
        </w:rPr>
      </w:pPr>
    </w:p>
    <w:p w:rsidR="006E11BE" w:rsidRPr="005A5D69" w:rsidRDefault="006E11BE" w:rsidP="005F3AD4">
      <w:pPr>
        <w:ind w:firstLine="840"/>
        <w:jc w:val="center"/>
        <w:rPr>
          <w:sz w:val="28"/>
          <w:szCs w:val="28"/>
        </w:rPr>
      </w:pPr>
      <w:r w:rsidRPr="005A5D69">
        <w:rPr>
          <w:sz w:val="28"/>
          <w:szCs w:val="28"/>
        </w:rPr>
        <w:t>2</w:t>
      </w:r>
    </w:p>
    <w:p w:rsidR="006E11BE" w:rsidRPr="005A5D69" w:rsidRDefault="006E11BE" w:rsidP="00C23C8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Забезпечує</w:t>
      </w:r>
      <w:r w:rsidRPr="005A5D69">
        <w:rPr>
          <w:sz w:val="28"/>
          <w:szCs w:val="28"/>
        </w:rPr>
        <w:t xml:space="preserve"> </w:t>
      </w:r>
      <w:r>
        <w:rPr>
          <w:sz w:val="28"/>
          <w:szCs w:val="28"/>
        </w:rPr>
        <w:t>дієву</w:t>
      </w:r>
      <w:r w:rsidRPr="005A5D69">
        <w:rPr>
          <w:sz w:val="28"/>
          <w:szCs w:val="28"/>
        </w:rPr>
        <w:t xml:space="preserve"> </w:t>
      </w:r>
      <w:r>
        <w:rPr>
          <w:sz w:val="28"/>
          <w:szCs w:val="28"/>
        </w:rPr>
        <w:t>взаємодію</w:t>
      </w:r>
      <w:r w:rsidRPr="005A5D69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5A5D6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органами</w:t>
      </w:r>
      <w:r w:rsidRPr="005A5D69">
        <w:rPr>
          <w:sz w:val="28"/>
          <w:szCs w:val="28"/>
        </w:rPr>
        <w:t xml:space="preserve"> </w:t>
      </w:r>
      <w:r>
        <w:rPr>
          <w:sz w:val="28"/>
          <w:szCs w:val="28"/>
        </w:rPr>
        <w:t>прокуратури</w:t>
      </w:r>
      <w:r w:rsidRPr="005A5D69">
        <w:rPr>
          <w:sz w:val="28"/>
          <w:szCs w:val="28"/>
        </w:rPr>
        <w:t xml:space="preserve">, </w:t>
      </w:r>
      <w:r>
        <w:rPr>
          <w:sz w:val="28"/>
          <w:szCs w:val="28"/>
        </w:rPr>
        <w:t>іншими</w:t>
      </w:r>
      <w:r w:rsidRPr="005A5D69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правоохоронними</w:t>
      </w:r>
      <w:r w:rsidRPr="005A5D6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органами</w:t>
      </w:r>
      <w:r w:rsidRPr="005A5D69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5A5D69">
        <w:rPr>
          <w:sz w:val="28"/>
          <w:szCs w:val="28"/>
        </w:rPr>
        <w:t xml:space="preserve"> </w:t>
      </w:r>
      <w:r>
        <w:rPr>
          <w:sz w:val="28"/>
          <w:szCs w:val="28"/>
        </w:rPr>
        <w:t>питаннях</w:t>
      </w:r>
      <w:r w:rsidRPr="005A5D69">
        <w:rPr>
          <w:sz w:val="28"/>
          <w:szCs w:val="28"/>
        </w:rPr>
        <w:t xml:space="preserve"> </w:t>
      </w:r>
      <w:r>
        <w:rPr>
          <w:sz w:val="28"/>
          <w:szCs w:val="28"/>
        </w:rPr>
        <w:t>виконання</w:t>
      </w:r>
      <w:r w:rsidRPr="005A5D6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A5D69">
        <w:rPr>
          <w:sz w:val="28"/>
          <w:szCs w:val="28"/>
        </w:rPr>
        <w:t xml:space="preserve"> </w:t>
      </w:r>
      <w:r>
        <w:rPr>
          <w:sz w:val="28"/>
          <w:szCs w:val="28"/>
        </w:rPr>
        <w:t>районі</w:t>
      </w:r>
      <w:r w:rsidRPr="005A5D69">
        <w:rPr>
          <w:sz w:val="28"/>
          <w:szCs w:val="28"/>
        </w:rPr>
        <w:t xml:space="preserve"> </w:t>
      </w:r>
      <w:r>
        <w:rPr>
          <w:sz w:val="28"/>
          <w:szCs w:val="28"/>
        </w:rPr>
        <w:t>Конституції</w:t>
      </w:r>
      <w:r w:rsidRPr="005A5D69"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 w:rsidRPr="005A5D69">
        <w:rPr>
          <w:sz w:val="28"/>
          <w:szCs w:val="28"/>
        </w:rPr>
        <w:t xml:space="preserve"> </w:t>
      </w:r>
      <w:r>
        <w:rPr>
          <w:sz w:val="28"/>
          <w:szCs w:val="28"/>
        </w:rPr>
        <w:t>законів</w:t>
      </w:r>
      <w:r w:rsidRPr="005A5D69">
        <w:rPr>
          <w:sz w:val="28"/>
          <w:szCs w:val="28"/>
        </w:rPr>
        <w:t xml:space="preserve"> </w:t>
      </w:r>
      <w:r>
        <w:rPr>
          <w:sz w:val="28"/>
          <w:szCs w:val="28"/>
        </w:rPr>
        <w:t>України</w:t>
      </w:r>
      <w:r w:rsidRPr="005A5D69">
        <w:rPr>
          <w:sz w:val="28"/>
          <w:szCs w:val="28"/>
        </w:rPr>
        <w:t xml:space="preserve">, </w:t>
      </w:r>
      <w:r>
        <w:rPr>
          <w:sz w:val="28"/>
          <w:szCs w:val="28"/>
        </w:rPr>
        <w:t>актів</w:t>
      </w:r>
      <w:r w:rsidRPr="005A5D69">
        <w:rPr>
          <w:sz w:val="28"/>
          <w:szCs w:val="28"/>
        </w:rPr>
        <w:t xml:space="preserve"> </w:t>
      </w:r>
      <w:r>
        <w:rPr>
          <w:sz w:val="28"/>
          <w:szCs w:val="28"/>
        </w:rPr>
        <w:t>Президента</w:t>
      </w:r>
      <w:r w:rsidRPr="005A5D69">
        <w:rPr>
          <w:sz w:val="28"/>
          <w:szCs w:val="28"/>
        </w:rPr>
        <w:t xml:space="preserve"> </w:t>
      </w:r>
      <w:r>
        <w:rPr>
          <w:sz w:val="28"/>
          <w:szCs w:val="28"/>
        </w:rPr>
        <w:t>України</w:t>
      </w:r>
      <w:r w:rsidRPr="005A5D69">
        <w:rPr>
          <w:sz w:val="28"/>
          <w:szCs w:val="28"/>
        </w:rPr>
        <w:t xml:space="preserve">, </w:t>
      </w:r>
      <w:r>
        <w:rPr>
          <w:sz w:val="28"/>
          <w:szCs w:val="28"/>
        </w:rPr>
        <w:t>Кабінету</w:t>
      </w:r>
      <w:r w:rsidRPr="005A5D69">
        <w:rPr>
          <w:sz w:val="28"/>
          <w:szCs w:val="28"/>
        </w:rPr>
        <w:t xml:space="preserve"> </w:t>
      </w:r>
      <w:r>
        <w:rPr>
          <w:sz w:val="28"/>
          <w:szCs w:val="28"/>
        </w:rPr>
        <w:t>Міністрів</w:t>
      </w:r>
      <w:r w:rsidRPr="005A5D69">
        <w:rPr>
          <w:sz w:val="28"/>
          <w:szCs w:val="28"/>
        </w:rPr>
        <w:t xml:space="preserve"> </w:t>
      </w:r>
      <w:r>
        <w:rPr>
          <w:sz w:val="28"/>
          <w:szCs w:val="28"/>
        </w:rPr>
        <w:t>України</w:t>
      </w:r>
      <w:r w:rsidRPr="005A5D69">
        <w:rPr>
          <w:sz w:val="28"/>
          <w:szCs w:val="28"/>
        </w:rPr>
        <w:t xml:space="preserve">, </w:t>
      </w:r>
      <w:r>
        <w:rPr>
          <w:sz w:val="28"/>
          <w:szCs w:val="28"/>
        </w:rPr>
        <w:t>інших</w:t>
      </w:r>
      <w:r w:rsidRPr="005A5D69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центральних</w:t>
      </w:r>
      <w:r w:rsidRPr="005A5D6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органів</w:t>
      </w:r>
      <w:r w:rsidRPr="005A5D69">
        <w:rPr>
          <w:sz w:val="28"/>
          <w:szCs w:val="28"/>
        </w:rPr>
        <w:t xml:space="preserve"> </w:t>
      </w:r>
      <w:r>
        <w:rPr>
          <w:sz w:val="28"/>
          <w:szCs w:val="28"/>
        </w:rPr>
        <w:t>виконавчої</w:t>
      </w:r>
      <w:r w:rsidRPr="005A5D69">
        <w:rPr>
          <w:sz w:val="28"/>
          <w:szCs w:val="28"/>
        </w:rPr>
        <w:t xml:space="preserve"> </w:t>
      </w:r>
      <w:r>
        <w:rPr>
          <w:sz w:val="28"/>
          <w:szCs w:val="28"/>
        </w:rPr>
        <w:t>влади</w:t>
      </w:r>
      <w:r w:rsidRPr="005A5D69">
        <w:rPr>
          <w:sz w:val="28"/>
          <w:szCs w:val="28"/>
        </w:rPr>
        <w:t xml:space="preserve">, </w:t>
      </w:r>
      <w:r>
        <w:rPr>
          <w:sz w:val="28"/>
          <w:szCs w:val="28"/>
        </w:rPr>
        <w:t>забезпечення</w:t>
      </w:r>
      <w:r w:rsidRPr="005A5D69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законності</w:t>
      </w:r>
      <w:r w:rsidRPr="005A5D69"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 w:rsidRPr="005A5D69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правопорядку</w:t>
      </w:r>
      <w:r w:rsidRPr="005A5D69">
        <w:rPr>
          <w:sz w:val="28"/>
          <w:szCs w:val="28"/>
        </w:rPr>
        <w:t xml:space="preserve">, </w:t>
      </w:r>
      <w:r>
        <w:rPr>
          <w:sz w:val="28"/>
          <w:szCs w:val="28"/>
        </w:rPr>
        <w:t>додержання</w:t>
      </w:r>
      <w:r w:rsidRPr="005A5D69">
        <w:rPr>
          <w:sz w:val="28"/>
          <w:szCs w:val="28"/>
        </w:rPr>
        <w:t xml:space="preserve"> </w:t>
      </w:r>
      <w:r>
        <w:rPr>
          <w:sz w:val="28"/>
          <w:szCs w:val="28"/>
        </w:rPr>
        <w:t>прав</w:t>
      </w:r>
      <w:r w:rsidRPr="005A5D69">
        <w:rPr>
          <w:sz w:val="28"/>
          <w:szCs w:val="28"/>
        </w:rPr>
        <w:t xml:space="preserve">, </w:t>
      </w:r>
      <w:r>
        <w:rPr>
          <w:sz w:val="28"/>
          <w:szCs w:val="28"/>
        </w:rPr>
        <w:t>свобод</w:t>
      </w:r>
      <w:r w:rsidRPr="005A5D69"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 w:rsidRPr="005A5D69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законних</w:t>
      </w:r>
      <w:r w:rsidRPr="005A5D69">
        <w:rPr>
          <w:sz w:val="28"/>
          <w:szCs w:val="28"/>
        </w:rPr>
        <w:t xml:space="preserve"> </w:t>
      </w:r>
      <w:r>
        <w:rPr>
          <w:sz w:val="28"/>
          <w:szCs w:val="28"/>
        </w:rPr>
        <w:t>інтересів</w:t>
      </w:r>
      <w:r w:rsidRPr="005A5D69">
        <w:rPr>
          <w:sz w:val="28"/>
          <w:szCs w:val="28"/>
        </w:rPr>
        <w:t xml:space="preserve"> </w:t>
      </w:r>
      <w:r>
        <w:rPr>
          <w:sz w:val="28"/>
          <w:szCs w:val="28"/>
        </w:rPr>
        <w:t>громадян</w:t>
      </w:r>
      <w:r w:rsidRPr="005A5D69">
        <w:rPr>
          <w:sz w:val="28"/>
          <w:szCs w:val="28"/>
        </w:rPr>
        <w:t xml:space="preserve">, </w:t>
      </w:r>
      <w:r>
        <w:rPr>
          <w:sz w:val="28"/>
          <w:szCs w:val="28"/>
        </w:rPr>
        <w:t>здійснення</w:t>
      </w:r>
      <w:r w:rsidRPr="005A5D69">
        <w:rPr>
          <w:sz w:val="28"/>
          <w:szCs w:val="28"/>
        </w:rPr>
        <w:t xml:space="preserve"> </w:t>
      </w:r>
      <w:r>
        <w:rPr>
          <w:sz w:val="28"/>
          <w:szCs w:val="28"/>
        </w:rPr>
        <w:t>заходів</w:t>
      </w:r>
      <w:r w:rsidRPr="005A5D69">
        <w:rPr>
          <w:sz w:val="28"/>
          <w:szCs w:val="28"/>
        </w:rPr>
        <w:t xml:space="preserve"> </w:t>
      </w:r>
      <w:r>
        <w:rPr>
          <w:sz w:val="28"/>
          <w:szCs w:val="28"/>
        </w:rPr>
        <w:t>щодо</w:t>
      </w:r>
      <w:r w:rsidRPr="005A5D69">
        <w:rPr>
          <w:sz w:val="28"/>
          <w:szCs w:val="28"/>
        </w:rPr>
        <w:t xml:space="preserve"> </w:t>
      </w:r>
      <w:r>
        <w:rPr>
          <w:sz w:val="28"/>
          <w:szCs w:val="28"/>
        </w:rPr>
        <w:t>охорони</w:t>
      </w:r>
      <w:r w:rsidRPr="005A5D69">
        <w:rPr>
          <w:sz w:val="28"/>
          <w:szCs w:val="28"/>
        </w:rPr>
        <w:t xml:space="preserve"> </w:t>
      </w:r>
      <w:r>
        <w:rPr>
          <w:sz w:val="28"/>
          <w:szCs w:val="28"/>
        </w:rPr>
        <w:t>громадської</w:t>
      </w:r>
      <w:r w:rsidRPr="005A5D69">
        <w:rPr>
          <w:sz w:val="28"/>
          <w:szCs w:val="28"/>
        </w:rPr>
        <w:t xml:space="preserve"> </w:t>
      </w:r>
      <w:r>
        <w:rPr>
          <w:sz w:val="28"/>
          <w:szCs w:val="28"/>
        </w:rPr>
        <w:t>безпеки</w:t>
      </w:r>
      <w:r w:rsidRPr="005A5D69">
        <w:rPr>
          <w:sz w:val="28"/>
          <w:szCs w:val="28"/>
        </w:rPr>
        <w:t xml:space="preserve">, </w:t>
      </w:r>
      <w:r>
        <w:rPr>
          <w:sz w:val="28"/>
          <w:szCs w:val="28"/>
        </w:rPr>
        <w:t>боротьби</w:t>
      </w:r>
      <w:r w:rsidRPr="005A5D69">
        <w:rPr>
          <w:sz w:val="28"/>
          <w:szCs w:val="28"/>
        </w:rPr>
        <w:t xml:space="preserve"> </w:t>
      </w:r>
      <w:r>
        <w:rPr>
          <w:sz w:val="28"/>
          <w:szCs w:val="28"/>
        </w:rPr>
        <w:t>зі</w:t>
      </w:r>
      <w:r w:rsidRPr="005A5D69">
        <w:rPr>
          <w:sz w:val="28"/>
          <w:szCs w:val="28"/>
        </w:rPr>
        <w:t xml:space="preserve"> </w:t>
      </w:r>
      <w:r>
        <w:rPr>
          <w:sz w:val="28"/>
          <w:szCs w:val="28"/>
        </w:rPr>
        <w:t>злочинністю</w:t>
      </w:r>
      <w:r w:rsidRPr="005A5D69">
        <w:rPr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 w:rsidRPr="005A5D69">
        <w:rPr>
          <w:sz w:val="28"/>
          <w:szCs w:val="28"/>
        </w:rPr>
        <w:t xml:space="preserve"> </w:t>
      </w:r>
      <w:r>
        <w:rPr>
          <w:sz w:val="28"/>
          <w:szCs w:val="28"/>
        </w:rPr>
        <w:t>корупцією</w:t>
      </w:r>
      <w:r w:rsidRPr="005A5D69">
        <w:rPr>
          <w:sz w:val="28"/>
          <w:szCs w:val="28"/>
        </w:rPr>
        <w:t>.</w:t>
      </w:r>
    </w:p>
    <w:p w:rsidR="006E11BE" w:rsidRDefault="006E11BE" w:rsidP="00C23C8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Сприяє розвитку в районі міжнародного співробітництва.</w:t>
      </w:r>
    </w:p>
    <w:p w:rsidR="006E11BE" w:rsidRDefault="006E11BE" w:rsidP="00C23C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Укладає договори з іноземними партнерами про співробітництво               у межах компетенції, визначеної законодавством.</w:t>
      </w:r>
    </w:p>
    <w:p w:rsidR="006E11BE" w:rsidRDefault="006E11BE" w:rsidP="00C23C81">
      <w:pPr>
        <w:shd w:val="clear" w:color="auto" w:fill="FFFFFF"/>
        <w:tabs>
          <w:tab w:val="left" w:pos="8650"/>
        </w:tabs>
        <w:ind w:firstLine="851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>Забезпечує охорону державної таємниці відповідно до вимог режиму  секретності та здійснює постійний контроль за забезпеченням її охорони в райдержадміністрації та у підконтрольних державних органах, установах, організаціях.</w:t>
      </w:r>
    </w:p>
    <w:p w:rsidR="006E11BE" w:rsidRDefault="006E11BE" w:rsidP="00C23C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Скасовує накази керівника апарату та керівників структурних підрозділів райдержадміністрації, що суперечать Конституції України, законам України, рішенням Конституційного Суду України, іншим актам законодавства, або є недоцільними, неекономними, неефективними за очікуваними чи фактичними результатами.</w:t>
      </w:r>
    </w:p>
    <w:p w:rsidR="006E11BE" w:rsidRDefault="006E11BE" w:rsidP="00C2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Здійснює контроль за складанням і поданням на  затвердження районної ради про</w:t>
      </w:r>
      <w:r>
        <w:rPr>
          <w:sz w:val="28"/>
          <w:szCs w:val="28"/>
          <w:lang w:val="uk-UA"/>
        </w:rPr>
        <w:t>є</w:t>
      </w:r>
      <w:r>
        <w:rPr>
          <w:sz w:val="28"/>
          <w:szCs w:val="28"/>
        </w:rPr>
        <w:t>кту районного бюджету.</w:t>
      </w:r>
    </w:p>
    <w:p w:rsidR="006E11BE" w:rsidRDefault="006E11BE" w:rsidP="00C2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Забезпечує виконання районного бюджету та звітування перед районною  радою про його виконання.</w:t>
      </w:r>
    </w:p>
    <w:p w:rsidR="006E11BE" w:rsidRDefault="006E11BE" w:rsidP="00C23C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 межах затвердженого бюджету здійснює функції головного  розпорядника коштів районної державної адміністрації, використовуючи їх лише за цільовим призначенням.</w:t>
      </w:r>
    </w:p>
    <w:p w:rsidR="006E11BE" w:rsidRDefault="006E11BE" w:rsidP="00C23C81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Оголошує зони надзвичайної ситуації у разі стихійного лиха, аварій, катастроф, епідемій, епізоотій, пожеж, інших надзвичайних подій; здійснює передбачені законодавством заходи, пов’язані з дотриманням громадського порядку, рятуванням життя людей, захистом їх здоров’я і прав, збереженням матеріальних цінностей. </w:t>
      </w:r>
    </w:p>
    <w:p w:rsidR="006E11BE" w:rsidRDefault="006E11BE" w:rsidP="00C23C81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Здійснює заходи, пов’язані з мобілізаційною підготовкою та оборонною роботою на території району.</w:t>
      </w:r>
    </w:p>
    <w:p w:rsidR="006E11BE" w:rsidRDefault="006E11BE" w:rsidP="00C23C81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особливий період утворює раду оборони та організовує її роботу.</w:t>
      </w:r>
    </w:p>
    <w:p w:rsidR="006E11BE" w:rsidRDefault="006E11BE" w:rsidP="00C23C81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Контролює здійснення заходів щодо функціонування системи військового обліку.</w:t>
      </w:r>
    </w:p>
    <w:p w:rsidR="006E11BE" w:rsidRDefault="006E11BE" w:rsidP="00C23C81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Здійснює контроль за своєчасним доведенням до керівництва райдержадміністрації, керівників її структурних підрозділів,</w:t>
      </w:r>
      <w:r>
        <w:rPr>
          <w:sz w:val="28"/>
          <w:szCs w:val="28"/>
          <w:lang w:val="uk-UA"/>
        </w:rPr>
        <w:t xml:space="preserve"> міської, селищних,</w:t>
      </w:r>
      <w:r>
        <w:rPr>
          <w:sz w:val="28"/>
          <w:szCs w:val="28"/>
        </w:rPr>
        <w:t xml:space="preserve"> сільських голів  району сигналів оповіщення про приведення у вищий ступінь готовності в особливий період.</w:t>
      </w:r>
    </w:p>
    <w:p w:rsidR="006E11BE" w:rsidRDefault="006E11BE" w:rsidP="00C23C81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Погоджує 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r>
        <w:rPr>
          <w:rFonts w:ascii="Times New Roman" w:hAnsi="Times New Roman"/>
          <w:sz w:val="28"/>
          <w:szCs w:val="28"/>
        </w:rPr>
        <w:t>кт плану проведення потенційно небезпечних заходів                 в умовах присутності цивільного населення за участі особового складу Збройних Сил України, інших військових формувань та правоохоронних органів, з використанням озброєння і військової техніки.</w:t>
      </w:r>
    </w:p>
    <w:p w:rsidR="006E11BE" w:rsidRPr="00AB54EE" w:rsidRDefault="006E11BE" w:rsidP="00C23C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Регулярно інформує населення про стан виконання повноважень, покладених на районну державну адміністрацію.</w:t>
      </w:r>
    </w:p>
    <w:p w:rsidR="006E11BE" w:rsidRPr="00AB54EE" w:rsidRDefault="006E11BE" w:rsidP="005A5D69">
      <w:pPr>
        <w:ind w:firstLine="851"/>
        <w:jc w:val="center"/>
        <w:rPr>
          <w:sz w:val="28"/>
          <w:szCs w:val="28"/>
        </w:rPr>
      </w:pPr>
      <w:r w:rsidRPr="00AB54EE">
        <w:rPr>
          <w:sz w:val="28"/>
          <w:szCs w:val="28"/>
        </w:rPr>
        <w:t>3</w:t>
      </w:r>
    </w:p>
    <w:p w:rsidR="006E11BE" w:rsidRDefault="006E11BE" w:rsidP="00C23C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Щороку виступає з публічним звітом про підсумки діяльності райдержадміністрації за участі представників громадських рад, громадських об’єднань, організацій роботодавців, професійних спілок, некомерційних організацій, експертів відповідних галузей та засобів масової інформації.</w:t>
      </w:r>
    </w:p>
    <w:p w:rsidR="006E11BE" w:rsidRDefault="006E11BE" w:rsidP="00C23C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Розглядає питання і вносить пропозиції про нагородження державними нагородами, відзнаками та присвоєння почесних звань України.</w:t>
      </w:r>
    </w:p>
    <w:p w:rsidR="006E11BE" w:rsidRDefault="006E11BE" w:rsidP="00C23C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Спільно з районною радою нагороджує відзнакою „Почесний громадянин Берегівського району”,</w:t>
      </w:r>
      <w:r>
        <w:rPr>
          <w:sz w:val="28"/>
          <w:szCs w:val="28"/>
          <w:lang w:val="uk-UA"/>
        </w:rPr>
        <w:t xml:space="preserve"> медаллю </w:t>
      </w:r>
      <w:r>
        <w:rPr>
          <w:sz w:val="28"/>
          <w:szCs w:val="28"/>
        </w:rPr>
        <w:t>„</w:t>
      </w:r>
      <w:r>
        <w:rPr>
          <w:sz w:val="28"/>
          <w:szCs w:val="28"/>
          <w:lang w:val="uk-UA"/>
        </w:rPr>
        <w:t>За розвиток Берегівщини”,</w:t>
      </w:r>
      <w:r>
        <w:rPr>
          <w:sz w:val="28"/>
          <w:szCs w:val="28"/>
        </w:rPr>
        <w:t xml:space="preserve"> Грамотою райдержадміністрації та районної ради,  оголошує Подяку голови районної державної адміністрації.</w:t>
      </w:r>
    </w:p>
    <w:p w:rsidR="006E11BE" w:rsidRDefault="006E11BE" w:rsidP="00C23C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Утворює та очолює колегію районної державної адміністрації, а               з метою сприяння здійсненню повноважень райдержадміністрації – інші консультативні, дорадчі, допоміжні органи, служби та комісії, визначаючи їх завдання, функції та персональний склад.</w:t>
      </w:r>
    </w:p>
    <w:p w:rsidR="006E11BE" w:rsidRDefault="006E11BE" w:rsidP="00C23C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 випадках, передбачених законом, може порушувати перед Верховною Радою України питання про призначення позачергових виборів депутатів  сільської, селищної рад, сільського, селищного голів.</w:t>
      </w:r>
    </w:p>
    <w:p w:rsidR="006E11BE" w:rsidRDefault="006E11BE" w:rsidP="00C2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виконання Конституції України, законів України, актів Президента України, Кабінету Міністрів України, міністерств та інших центральних органів виконавчої влади, розпоряджень голови облдержадміністрації, які відповідно до закону забезпечують нормативно-правове регулювання власних і делегованих повноважень, у межах своїх повноважень видає розпорядження та дає доручення.</w:t>
      </w:r>
    </w:p>
    <w:p w:rsidR="006E11BE" w:rsidRDefault="006E11BE" w:rsidP="00C23C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Вносить на розгляд районної ради питання, пов’язані з виконанням делегованих повноважень, та інші пропозиції.</w:t>
      </w:r>
    </w:p>
    <w:p w:rsidR="006E11BE" w:rsidRDefault="006E11BE" w:rsidP="00C23C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Щороку звітує перед районною радою з питань виконання райдержадміністрацією делегованих повноважень.</w:t>
      </w:r>
    </w:p>
    <w:p w:rsidR="006E11BE" w:rsidRDefault="006E11BE" w:rsidP="00C23C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Має право: дорадчого голосу на пленарних засіданнях районної ради; бути присутнім на засіданнях органів місцевого самоврядування та бути вислуханим з питань, що стосуються компетенції райдержадміністрації.</w:t>
      </w:r>
    </w:p>
    <w:p w:rsidR="006E11BE" w:rsidRDefault="006E11BE" w:rsidP="00C23C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Призначає на посади та звільняє з посад першого заступника, заступник</w:t>
      </w:r>
      <w:r>
        <w:rPr>
          <w:sz w:val="28"/>
          <w:szCs w:val="28"/>
          <w:lang w:val="uk-UA"/>
        </w:rPr>
        <w:t>ів</w:t>
      </w:r>
      <w:r>
        <w:rPr>
          <w:sz w:val="28"/>
          <w:szCs w:val="28"/>
        </w:rPr>
        <w:t xml:space="preserve"> голови райдержадміністрації у визначеному законодавством порядку. </w:t>
      </w:r>
    </w:p>
    <w:p w:rsidR="006E11BE" w:rsidRDefault="006E11BE" w:rsidP="00C23C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Здійснює контроль за організацією проведення конкурсів на зайняття вакантних посад керівника апарату та керівників структурних підрозділів райдержадміністрації зі статусом юридичних осіб публічного права, забезпечує прозорість і об’єктивність таких конкурсів відповідно до  </w:t>
      </w:r>
      <w:bookmarkStart w:id="3" w:name="n257"/>
      <w:bookmarkEnd w:id="3"/>
      <w:r>
        <w:rPr>
          <w:sz w:val="28"/>
          <w:szCs w:val="28"/>
        </w:rPr>
        <w:t>Закону України „Про державну службу”.</w:t>
      </w:r>
    </w:p>
    <w:p w:rsidR="006E11BE" w:rsidRDefault="006E11BE" w:rsidP="00C23C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Видає розпорядження  про оголошення конкурсу на зайняття вакантних посад керівника апарату та керівників структурних підрозділів районної державної адміністрації зі статусом юридичних осіб публічного права. </w:t>
      </w:r>
    </w:p>
    <w:p w:rsidR="006E11BE" w:rsidRDefault="006E11BE" w:rsidP="00C23C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Утворює конкурсну комісію, у складі не менше п’яти осіб, для проведення конкурсу на зайняття вакантних посад керівника апарату та керівників структурних підрозділів районної державної адміністрації зі статусом юридичних осіб публічного права. </w:t>
      </w:r>
    </w:p>
    <w:p w:rsidR="006E11BE" w:rsidRPr="00AB54EE" w:rsidRDefault="006E11BE" w:rsidP="005A5D69">
      <w:pPr>
        <w:ind w:firstLine="851"/>
        <w:jc w:val="center"/>
        <w:rPr>
          <w:sz w:val="28"/>
          <w:szCs w:val="28"/>
        </w:rPr>
      </w:pPr>
      <w:r w:rsidRPr="00AB54EE">
        <w:rPr>
          <w:sz w:val="28"/>
          <w:szCs w:val="28"/>
        </w:rPr>
        <w:t>4</w:t>
      </w:r>
    </w:p>
    <w:p w:rsidR="006E11BE" w:rsidRDefault="006E11BE" w:rsidP="00C23C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Призначає на посади керівника апарату та керівників структурних підрозділів райдержадміністрації зі статусом юридичних осіб публічного права, звільняє з таких посад у порядку, визначеному законодавством.</w:t>
      </w:r>
    </w:p>
    <w:p w:rsidR="006E11BE" w:rsidRDefault="006E11BE" w:rsidP="00C23C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Надає відпустки та відкликає із щорічної основної або додаткової відпустки державних службовців, які займають посади першого заступника, заступник</w:t>
      </w:r>
      <w:r>
        <w:rPr>
          <w:sz w:val="28"/>
          <w:szCs w:val="28"/>
          <w:lang w:val="uk-UA"/>
        </w:rPr>
        <w:t>ів</w:t>
      </w:r>
      <w:r>
        <w:rPr>
          <w:sz w:val="28"/>
          <w:szCs w:val="28"/>
        </w:rPr>
        <w:t xml:space="preserve"> голови районної державної адміністрації,  керівника апарату та  керівників структурних підрозділів райдержадміністрації зі статусом юридичних осіб публічного права, відповідно до </w:t>
      </w:r>
      <w:hyperlink r:id="rId7" w:anchor="n9" w:tgtFrame="_blank" w:history="1">
        <w:r w:rsidRPr="00C23C81">
          <w:rPr>
            <w:rStyle w:val="Hyperlink"/>
            <w:color w:val="auto"/>
            <w:sz w:val="28"/>
            <w:szCs w:val="28"/>
            <w:u w:val="none"/>
          </w:rPr>
          <w:t>Порядку відкликання із щорічних відпусток</w:t>
        </w:r>
      </w:hyperlink>
      <w:r>
        <w:rPr>
          <w:sz w:val="28"/>
          <w:szCs w:val="28"/>
        </w:rPr>
        <w:t>, затвердженого Кабінетом Міністрів України.</w:t>
      </w:r>
    </w:p>
    <w:p w:rsidR="006E11BE" w:rsidRDefault="006E11BE" w:rsidP="00C23C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Присвоює ранги державним службовцям, які займають посади керівника апарату та керівників структурних підрозділів райдержадміністрації зі статусом юридичних осіб публічного права.</w:t>
      </w:r>
    </w:p>
    <w:p w:rsidR="006E11BE" w:rsidRDefault="006E11BE" w:rsidP="00C23C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Встановлює розмір надбавки  першому заступнику, заступник</w:t>
      </w:r>
      <w:r>
        <w:rPr>
          <w:sz w:val="28"/>
          <w:szCs w:val="28"/>
          <w:lang w:val="uk-UA"/>
        </w:rPr>
        <w:t>ам</w:t>
      </w:r>
      <w:r>
        <w:rPr>
          <w:sz w:val="28"/>
          <w:szCs w:val="28"/>
        </w:rPr>
        <w:t xml:space="preserve"> голови, керівнику апарату та керівникам структурних підрозділів райдержадміністрації зі статусом юридичних осіб публічного права.</w:t>
      </w:r>
    </w:p>
    <w:p w:rsidR="006E11BE" w:rsidRDefault="006E11BE" w:rsidP="00C23C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Утворює дисциплінарну комісію стосовно посадових осіб, які займають посади першого заступника, заступник</w:t>
      </w:r>
      <w:r>
        <w:rPr>
          <w:sz w:val="28"/>
          <w:szCs w:val="28"/>
          <w:lang w:val="uk-UA"/>
        </w:rPr>
        <w:t>ів</w:t>
      </w:r>
      <w:r>
        <w:rPr>
          <w:sz w:val="28"/>
          <w:szCs w:val="28"/>
        </w:rPr>
        <w:t xml:space="preserve"> голови районної державної адміністрації, керівника апарату та керівників структурних підрозділів райдержадміністрації зі статусом юридичних осіб публічного права.</w:t>
      </w:r>
    </w:p>
    <w:p w:rsidR="006E11BE" w:rsidRDefault="006E11BE" w:rsidP="00C23C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Розглядає скарги на дії або бездіяльність посадових осіб, які займають посади </w:t>
      </w:r>
      <w:bookmarkStart w:id="4" w:name="n265"/>
      <w:bookmarkEnd w:id="4"/>
      <w:r>
        <w:rPr>
          <w:sz w:val="28"/>
          <w:szCs w:val="28"/>
        </w:rPr>
        <w:t>першого заступника, заступник</w:t>
      </w:r>
      <w:r>
        <w:rPr>
          <w:sz w:val="28"/>
          <w:szCs w:val="28"/>
          <w:lang w:val="uk-UA"/>
        </w:rPr>
        <w:t>ів</w:t>
      </w:r>
      <w:r>
        <w:rPr>
          <w:sz w:val="28"/>
          <w:szCs w:val="28"/>
        </w:rPr>
        <w:t xml:space="preserve"> голови районної державної адміністрації, керівника апарату та керівників структурних підрозділів райдержадміністрації. </w:t>
      </w:r>
    </w:p>
    <w:p w:rsidR="006E11BE" w:rsidRDefault="006E11BE" w:rsidP="00C23C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Приймає у межах наданих повноважень рішення про заохочення та притягнення до дисциплінарної відповідальності посадових осіб, які займають посади </w:t>
      </w:r>
      <w:bookmarkStart w:id="5" w:name="n685"/>
      <w:bookmarkEnd w:id="5"/>
      <w:r>
        <w:rPr>
          <w:sz w:val="28"/>
          <w:szCs w:val="28"/>
        </w:rPr>
        <w:t>першого заступника, заступник</w:t>
      </w:r>
      <w:r>
        <w:rPr>
          <w:sz w:val="28"/>
          <w:szCs w:val="28"/>
          <w:lang w:val="uk-UA"/>
        </w:rPr>
        <w:t>ів</w:t>
      </w:r>
      <w:r>
        <w:rPr>
          <w:sz w:val="28"/>
          <w:szCs w:val="28"/>
        </w:rPr>
        <w:t xml:space="preserve"> голови районної державної адміністрації, керівника апарату та керівників структурних підрозділів райдержадміністрації зі статусом юридичних осіб публічного права.</w:t>
      </w:r>
    </w:p>
    <w:p w:rsidR="006E11BE" w:rsidRDefault="006E11BE" w:rsidP="00C23C81">
      <w:pPr>
        <w:ind w:firstLine="851"/>
        <w:jc w:val="both"/>
        <w:rPr>
          <w:sz w:val="28"/>
          <w:szCs w:val="28"/>
        </w:rPr>
      </w:pPr>
      <w:bookmarkStart w:id="6" w:name="n686"/>
      <w:bookmarkEnd w:id="6"/>
      <w:r>
        <w:rPr>
          <w:sz w:val="28"/>
          <w:szCs w:val="28"/>
        </w:rPr>
        <w:t>У разі відсутності голови райдержадміністрації його функції та повноваження виконує перший заступник, а у разі відсутності останнього –  заступник голови райдержадміністрації</w:t>
      </w:r>
      <w:r>
        <w:rPr>
          <w:sz w:val="28"/>
          <w:szCs w:val="28"/>
          <w:lang w:val="uk-UA"/>
        </w:rPr>
        <w:t xml:space="preserve"> згідно розпорядження</w:t>
      </w:r>
      <w:r>
        <w:rPr>
          <w:sz w:val="28"/>
          <w:szCs w:val="28"/>
        </w:rPr>
        <w:t>.</w:t>
      </w:r>
    </w:p>
    <w:p w:rsidR="006E11BE" w:rsidRDefault="006E11BE" w:rsidP="00C23C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Розподіляє взаємозамінюваність функцій та повноважень першого заступника та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заступник</w:t>
      </w:r>
      <w:r>
        <w:rPr>
          <w:sz w:val="28"/>
          <w:szCs w:val="28"/>
          <w:lang w:val="uk-UA"/>
        </w:rPr>
        <w:t>ів</w:t>
      </w:r>
      <w:r>
        <w:rPr>
          <w:sz w:val="28"/>
          <w:szCs w:val="28"/>
        </w:rPr>
        <w:t xml:space="preserve"> голови районної державної адміністрації згідно з додатком  до функцій та повноважень.</w:t>
      </w:r>
    </w:p>
    <w:p w:rsidR="006E11BE" w:rsidRDefault="006E11BE" w:rsidP="00C23C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Укладає та розриває контракти з керівниками підприємств, установ                   і організацій, що належать до сфери управління районної державної адміністрації, або уповноважує на це своїх заступників.</w:t>
      </w:r>
    </w:p>
    <w:p w:rsidR="006E11BE" w:rsidRDefault="006E11BE" w:rsidP="00C2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Погоджує у встановленому порядку призначення на посади та звільнення з посад керівників не підпорядкованих підприємств, установ та організацій, що належать до сфери управління органів виконавчої влади вищого рівня, крім керівників установ, підприємств і організацій Збройних Сил  та інших військових формувань України, Міністерства внутрішніх справ України.</w:t>
      </w:r>
    </w:p>
    <w:p w:rsidR="006E11BE" w:rsidRPr="00AB54EE" w:rsidRDefault="006E11BE" w:rsidP="00C23C81">
      <w:pPr>
        <w:ind w:firstLine="851"/>
        <w:jc w:val="both"/>
        <w:rPr>
          <w:sz w:val="28"/>
          <w:szCs w:val="28"/>
        </w:rPr>
      </w:pPr>
    </w:p>
    <w:p w:rsidR="006E11BE" w:rsidRPr="00AB54EE" w:rsidRDefault="006E11BE" w:rsidP="00C23C81">
      <w:pPr>
        <w:ind w:firstLine="851"/>
        <w:jc w:val="both"/>
        <w:rPr>
          <w:sz w:val="28"/>
          <w:szCs w:val="28"/>
        </w:rPr>
      </w:pPr>
    </w:p>
    <w:p w:rsidR="006E11BE" w:rsidRPr="00AB54EE" w:rsidRDefault="006E11BE" w:rsidP="005A5D69">
      <w:pPr>
        <w:ind w:firstLine="851"/>
        <w:jc w:val="center"/>
        <w:rPr>
          <w:sz w:val="28"/>
          <w:szCs w:val="28"/>
        </w:rPr>
      </w:pPr>
      <w:r w:rsidRPr="00AB54EE">
        <w:rPr>
          <w:sz w:val="28"/>
          <w:szCs w:val="28"/>
        </w:rPr>
        <w:t>5</w:t>
      </w:r>
    </w:p>
    <w:p w:rsidR="006E11BE" w:rsidRPr="00AB54EE" w:rsidRDefault="006E11BE" w:rsidP="00C23C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Порушує</w:t>
      </w:r>
      <w:r w:rsidRPr="00AB54EE">
        <w:rPr>
          <w:sz w:val="28"/>
          <w:szCs w:val="28"/>
        </w:rPr>
        <w:t xml:space="preserve"> </w:t>
      </w:r>
      <w:r>
        <w:rPr>
          <w:sz w:val="28"/>
          <w:szCs w:val="28"/>
        </w:rPr>
        <w:t>перед</w:t>
      </w:r>
      <w:r w:rsidRPr="00AB54EE">
        <w:rPr>
          <w:sz w:val="28"/>
          <w:szCs w:val="28"/>
        </w:rPr>
        <w:t xml:space="preserve"> </w:t>
      </w:r>
      <w:r>
        <w:rPr>
          <w:sz w:val="28"/>
          <w:szCs w:val="28"/>
        </w:rPr>
        <w:t>міністерствами</w:t>
      </w:r>
      <w:r w:rsidRPr="00AB54EE">
        <w:rPr>
          <w:sz w:val="28"/>
          <w:szCs w:val="28"/>
        </w:rPr>
        <w:t xml:space="preserve">, </w:t>
      </w:r>
      <w:r>
        <w:rPr>
          <w:sz w:val="28"/>
          <w:szCs w:val="28"/>
        </w:rPr>
        <w:t>іншими</w:t>
      </w:r>
      <w:r w:rsidRPr="00AB54EE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органами</w:t>
      </w:r>
      <w:r w:rsidRPr="00AB54EE">
        <w:rPr>
          <w:sz w:val="28"/>
          <w:szCs w:val="28"/>
        </w:rPr>
        <w:t xml:space="preserve"> </w:t>
      </w:r>
      <w:r>
        <w:rPr>
          <w:sz w:val="28"/>
          <w:szCs w:val="28"/>
        </w:rPr>
        <w:t>виконавчої</w:t>
      </w:r>
      <w:r w:rsidRPr="00AB54EE">
        <w:rPr>
          <w:sz w:val="28"/>
          <w:szCs w:val="28"/>
        </w:rPr>
        <w:t xml:space="preserve"> </w:t>
      </w:r>
      <w:r>
        <w:rPr>
          <w:sz w:val="28"/>
          <w:szCs w:val="28"/>
        </w:rPr>
        <w:t>влади</w:t>
      </w:r>
      <w:r w:rsidRPr="00AB54EE">
        <w:rPr>
          <w:sz w:val="28"/>
          <w:szCs w:val="28"/>
        </w:rPr>
        <w:t xml:space="preserve"> </w:t>
      </w:r>
      <w:r>
        <w:rPr>
          <w:sz w:val="28"/>
          <w:szCs w:val="28"/>
        </w:rPr>
        <w:t>вищого</w:t>
      </w:r>
      <w:r w:rsidRPr="00AB54EE">
        <w:rPr>
          <w:sz w:val="28"/>
          <w:szCs w:val="28"/>
        </w:rPr>
        <w:t xml:space="preserve"> </w:t>
      </w:r>
      <w:r>
        <w:rPr>
          <w:sz w:val="28"/>
          <w:szCs w:val="28"/>
        </w:rPr>
        <w:t>рівня</w:t>
      </w:r>
      <w:r w:rsidRPr="00AB54EE">
        <w:rPr>
          <w:sz w:val="28"/>
          <w:szCs w:val="28"/>
        </w:rPr>
        <w:t xml:space="preserve"> </w:t>
      </w:r>
      <w:r>
        <w:rPr>
          <w:sz w:val="28"/>
          <w:szCs w:val="28"/>
        </w:rPr>
        <w:t>вмотивовані</w:t>
      </w:r>
      <w:r w:rsidRPr="00AB54EE">
        <w:rPr>
          <w:sz w:val="28"/>
          <w:szCs w:val="28"/>
        </w:rPr>
        <w:t xml:space="preserve"> </w:t>
      </w:r>
      <w:r>
        <w:rPr>
          <w:sz w:val="28"/>
          <w:szCs w:val="28"/>
        </w:rPr>
        <w:t>питання</w:t>
      </w:r>
      <w:r w:rsidRPr="00AB54EE">
        <w:rPr>
          <w:sz w:val="28"/>
          <w:szCs w:val="28"/>
        </w:rPr>
        <w:t xml:space="preserve"> </w:t>
      </w:r>
      <w:r>
        <w:rPr>
          <w:sz w:val="28"/>
          <w:szCs w:val="28"/>
        </w:rPr>
        <w:t>про</w:t>
      </w:r>
      <w:r w:rsidRPr="00AB54EE">
        <w:rPr>
          <w:sz w:val="28"/>
          <w:szCs w:val="28"/>
        </w:rPr>
        <w:t xml:space="preserve"> </w:t>
      </w:r>
      <w:r>
        <w:rPr>
          <w:sz w:val="28"/>
          <w:szCs w:val="28"/>
        </w:rPr>
        <w:t>невідповідність</w:t>
      </w:r>
      <w:r w:rsidRPr="00AB54EE">
        <w:rPr>
          <w:sz w:val="28"/>
          <w:szCs w:val="28"/>
        </w:rPr>
        <w:t xml:space="preserve"> </w:t>
      </w:r>
      <w:r>
        <w:rPr>
          <w:sz w:val="28"/>
          <w:szCs w:val="28"/>
        </w:rPr>
        <w:t>займаній</w:t>
      </w:r>
      <w:r w:rsidRPr="00AB54EE">
        <w:rPr>
          <w:sz w:val="28"/>
          <w:szCs w:val="28"/>
        </w:rPr>
        <w:t xml:space="preserve"> </w:t>
      </w:r>
      <w:r>
        <w:rPr>
          <w:sz w:val="28"/>
          <w:szCs w:val="28"/>
        </w:rPr>
        <w:t>посаді</w:t>
      </w:r>
      <w:r w:rsidRPr="00AB54EE">
        <w:rPr>
          <w:sz w:val="28"/>
          <w:szCs w:val="28"/>
        </w:rPr>
        <w:t xml:space="preserve"> </w:t>
      </w:r>
      <w:r>
        <w:rPr>
          <w:sz w:val="28"/>
          <w:szCs w:val="28"/>
        </w:rPr>
        <w:t>керівників</w:t>
      </w:r>
      <w:r w:rsidRPr="00AB54EE">
        <w:rPr>
          <w:sz w:val="28"/>
          <w:szCs w:val="28"/>
        </w:rPr>
        <w:t xml:space="preserve"> </w:t>
      </w:r>
      <w:r>
        <w:rPr>
          <w:sz w:val="28"/>
          <w:szCs w:val="28"/>
        </w:rPr>
        <w:t>їх</w:t>
      </w:r>
      <w:r w:rsidRPr="00AB54EE">
        <w:rPr>
          <w:sz w:val="28"/>
          <w:szCs w:val="28"/>
        </w:rPr>
        <w:t xml:space="preserve"> </w:t>
      </w:r>
      <w:r>
        <w:rPr>
          <w:sz w:val="28"/>
          <w:szCs w:val="28"/>
        </w:rPr>
        <w:t>територіальних</w:t>
      </w:r>
      <w:r w:rsidRPr="00AB54EE">
        <w:rPr>
          <w:sz w:val="28"/>
          <w:szCs w:val="28"/>
        </w:rPr>
        <w:t xml:space="preserve"> </w:t>
      </w:r>
      <w:r>
        <w:rPr>
          <w:sz w:val="28"/>
          <w:szCs w:val="28"/>
        </w:rPr>
        <w:t>підрозділів</w:t>
      </w:r>
      <w:r w:rsidRPr="00AB54EE">
        <w:rPr>
          <w:sz w:val="28"/>
          <w:szCs w:val="28"/>
        </w:rPr>
        <w:t>.</w:t>
      </w:r>
    </w:p>
    <w:p w:rsidR="006E11BE" w:rsidRDefault="006E11BE" w:rsidP="00C23C8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результатами роботи райдержадміністрації  може застосовувати встановлені законодавством заходи заохочення до її посадових осіб.</w:t>
      </w:r>
    </w:p>
    <w:p w:rsidR="006E11BE" w:rsidRDefault="006E11BE" w:rsidP="00C23C8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 межах компетенції здійснює інші функції та повноваження, передбачені Конституцією та законами України, актами Президента України, Кабінету Міністрів України, органів виконавчої влади вищого рівня.</w:t>
      </w:r>
    </w:p>
    <w:p w:rsidR="006E11BE" w:rsidRDefault="006E11BE" w:rsidP="00C23C8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6E11BE" w:rsidRDefault="006E11BE" w:rsidP="00C23C8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Відповідає за:</w:t>
      </w:r>
    </w:p>
    <w:p w:rsidR="006E11BE" w:rsidRDefault="006E11BE" w:rsidP="00C23C8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виконання в районі Конституції, законів України, актів Президента України, Кабінету Міністрів України, інших органів виконавчої влади вищого рівня;</w:t>
      </w:r>
    </w:p>
    <w:p w:rsidR="006E11BE" w:rsidRDefault="006E11BE" w:rsidP="00C23C8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виконання державних і районних програм соціально-економічного та культурного розвитку;</w:t>
      </w:r>
    </w:p>
    <w:p w:rsidR="006E11BE" w:rsidRDefault="006E11BE" w:rsidP="00C23C8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здійснення державної фінансової  політики в районі;</w:t>
      </w:r>
    </w:p>
    <w:p w:rsidR="006E11BE" w:rsidRDefault="006E11BE" w:rsidP="00C23C8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ефективного використання фінансових ресурсів;</w:t>
      </w:r>
    </w:p>
    <w:p w:rsidR="006E11BE" w:rsidRDefault="006E11BE" w:rsidP="00C2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 фінансової дисципліни, облік та звітність, виконання державних контрактів і зобов’язань перед бюджетом, належне і своєчасне відшкодування шкоди, заподіяної державі; </w:t>
      </w:r>
    </w:p>
    <w:p w:rsidR="006E11BE" w:rsidRDefault="006E11BE" w:rsidP="00C23C8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подання, в установленому порядку, до центральних органів виконавчої влади фінансових показників і пропозицій до проекту Державного бюджету України, пропозицій щодо обсягу коштів Державного бюджету України для їх розподілу між територіальними громадами, розмірів дотацій і субсидій, даних про зміну складу об’єктів, що підлягають бюджетному фінансуванню, балансу фінансових ресурсів для врахування їх при визначенні розмірів субвенцій, а також для бюджетного вирівнювання, враховуючи забезпеченість мінімальних соціальних потреб;</w:t>
      </w:r>
    </w:p>
    <w:p w:rsidR="006E11BE" w:rsidRDefault="006E11BE" w:rsidP="00C23C8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складання балансів фінансових ресурсів, грошових доходів і видатків;</w:t>
      </w:r>
    </w:p>
    <w:p w:rsidR="006E11BE" w:rsidRDefault="006E11BE" w:rsidP="00C23C8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контролю за станом фінансової дисципліни;</w:t>
      </w:r>
    </w:p>
    <w:p w:rsidR="006E11BE" w:rsidRDefault="006E11BE" w:rsidP="00C23C8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реалізацію повноважень, делегованих райдержадміністрації районною радою;</w:t>
      </w:r>
    </w:p>
    <w:p w:rsidR="006E11BE" w:rsidRDefault="006E11BE" w:rsidP="00C23C8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стан мобілізаційної підготовки та мобілізаційної готовності, оборонної роботи;</w:t>
      </w:r>
    </w:p>
    <w:p w:rsidR="006E11BE" w:rsidRDefault="006E11BE" w:rsidP="00C23C81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проведення заходів територіальної оборони району, у межах повноважень; </w:t>
      </w:r>
    </w:p>
    <w:p w:rsidR="006E11BE" w:rsidRDefault="006E11BE" w:rsidP="00C23C81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взаємодію із Берегівським об’єднаним міським </w:t>
      </w:r>
      <w:r>
        <w:rPr>
          <w:rFonts w:ascii="Times New Roman" w:hAnsi="Times New Roman"/>
          <w:sz w:val="28"/>
          <w:szCs w:val="28"/>
          <w:lang w:val="uk-UA"/>
        </w:rPr>
        <w:t>територіальним</w:t>
      </w:r>
      <w:r w:rsidRPr="00E65473">
        <w:rPr>
          <w:rFonts w:ascii="Times New Roman" w:hAnsi="Times New Roman"/>
          <w:sz w:val="28"/>
          <w:szCs w:val="28"/>
          <w:lang w:val="uk-UA"/>
        </w:rPr>
        <w:t xml:space="preserve"> центр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E65473">
        <w:rPr>
          <w:rFonts w:ascii="Times New Roman" w:hAnsi="Times New Roman"/>
          <w:sz w:val="28"/>
          <w:szCs w:val="28"/>
          <w:lang w:val="uk-UA"/>
        </w:rPr>
        <w:t xml:space="preserve"> комплектування та соціальної підтримки</w:t>
      </w:r>
      <w:r>
        <w:rPr>
          <w:rFonts w:ascii="Times New Roman" w:hAnsi="Times New Roman"/>
          <w:sz w:val="28"/>
          <w:szCs w:val="28"/>
          <w:lang w:val="uk-UA"/>
        </w:rPr>
        <w:t xml:space="preserve"> та Виноградівським районним </w:t>
      </w:r>
      <w:r w:rsidRPr="00E6547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територіальним</w:t>
      </w:r>
      <w:r w:rsidRPr="00E65473">
        <w:rPr>
          <w:rFonts w:ascii="Times New Roman" w:hAnsi="Times New Roman"/>
          <w:sz w:val="28"/>
          <w:szCs w:val="28"/>
          <w:lang w:val="uk-UA"/>
        </w:rPr>
        <w:t xml:space="preserve"> центр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E65473">
        <w:rPr>
          <w:rFonts w:ascii="Times New Roman" w:hAnsi="Times New Roman"/>
          <w:sz w:val="28"/>
          <w:szCs w:val="28"/>
          <w:lang w:val="uk-UA"/>
        </w:rPr>
        <w:t xml:space="preserve"> комплектування та соціальної підтримки</w:t>
      </w:r>
      <w:r>
        <w:rPr>
          <w:rFonts w:ascii="Times New Roman" w:hAnsi="Times New Roman"/>
          <w:sz w:val="28"/>
          <w:szCs w:val="28"/>
        </w:rPr>
        <w:t>, військовими частинами, організаціями і установами Міністерства оборони України щодо зміцнення зв’язків з місцевими органами виконавчої влади;</w:t>
      </w:r>
    </w:p>
    <w:p w:rsidR="006E11BE" w:rsidRPr="00AB54EE" w:rsidRDefault="006E11BE" w:rsidP="00C23C81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сприяння відкритому та демократичному цивільному контролю у сфері оборони в порядку, визначеному законодавством, та дотримання вимог щодо збереження державної таємниці;</w:t>
      </w:r>
    </w:p>
    <w:p w:rsidR="006E11BE" w:rsidRPr="00AB54EE" w:rsidRDefault="006E11BE" w:rsidP="00C23C81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6E11BE" w:rsidRPr="00AB54EE" w:rsidRDefault="006E11BE" w:rsidP="005A5D69">
      <w:pPr>
        <w:pStyle w:val="BodyTextIndent"/>
        <w:tabs>
          <w:tab w:val="left" w:pos="708"/>
        </w:tabs>
        <w:spacing w:after="0"/>
        <w:ind w:left="0" w:firstLine="851"/>
        <w:jc w:val="center"/>
        <w:rPr>
          <w:rFonts w:ascii="Times New Roman" w:hAnsi="Times New Roman"/>
          <w:sz w:val="28"/>
          <w:szCs w:val="28"/>
        </w:rPr>
      </w:pPr>
      <w:r w:rsidRPr="00AB54EE">
        <w:rPr>
          <w:rFonts w:ascii="Times New Roman" w:hAnsi="Times New Roman"/>
          <w:sz w:val="28"/>
          <w:szCs w:val="28"/>
        </w:rPr>
        <w:t>6</w:t>
      </w:r>
    </w:p>
    <w:p w:rsidR="006E11BE" w:rsidRDefault="006E11BE" w:rsidP="00C23C81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забезпечення в районі виконання зобов’язань за міжнародними договорами України. </w:t>
      </w:r>
    </w:p>
    <w:p w:rsidR="006E11BE" w:rsidRDefault="006E11BE" w:rsidP="00C23C81">
      <w:pPr>
        <w:pStyle w:val="BodyTextIndent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здійснення контролю за: </w:t>
      </w:r>
    </w:p>
    <w:p w:rsidR="006E11BE" w:rsidRDefault="006E11BE" w:rsidP="00C23C81">
      <w:pPr>
        <w:pStyle w:val="BodyTextIndent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виконанням заходів щодо запобігання корупційним правопорушенням;</w:t>
      </w:r>
    </w:p>
    <w:p w:rsidR="006E11BE" w:rsidRDefault="006E11BE" w:rsidP="00C23C81">
      <w:pPr>
        <w:pStyle w:val="BodyTextIndent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дотриманням вимог законодавства щодо врегулювання конфлікту інтересів; </w:t>
      </w:r>
    </w:p>
    <w:p w:rsidR="006E11BE" w:rsidRDefault="006E11BE" w:rsidP="00C23C81">
      <w:pPr>
        <w:pStyle w:val="BodyTextIndent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забезпечення координації дій правоохоронних органів з райдержадміністрацією; </w:t>
      </w:r>
    </w:p>
    <w:p w:rsidR="006E11BE" w:rsidRDefault="006E11BE" w:rsidP="00C23C81">
      <w:pPr>
        <w:pStyle w:val="BodyTextIndent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розроблення та організацію виконання районних програм профілактики злочинності та правопорушень;</w:t>
      </w:r>
    </w:p>
    <w:p w:rsidR="006E11BE" w:rsidRDefault="006E11BE" w:rsidP="00C23C81">
      <w:pPr>
        <w:pStyle w:val="BodyTextIndent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забезпечення виконання законодавства щодо міграції населення;</w:t>
      </w:r>
    </w:p>
    <w:p w:rsidR="006E11BE" w:rsidRDefault="006E11BE" w:rsidP="00C23C81">
      <w:pPr>
        <w:pStyle w:val="BodyTextIndent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забезпечення виконання актів законодавства з питань громадянства, пов’язаних із перебуванням іноземців та осіб без громадянства; </w:t>
      </w:r>
    </w:p>
    <w:p w:rsidR="006E11BE" w:rsidRDefault="006E11BE" w:rsidP="00C23C81">
      <w:pPr>
        <w:pStyle w:val="BodyTextIndent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сприяння органам внутрішніх справ у додержанні правил паспортної системи;</w:t>
      </w:r>
    </w:p>
    <w:p w:rsidR="006E11BE" w:rsidRDefault="006E11BE" w:rsidP="00C23C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сприяння діяльності митних органів та прикордонних служб, створення умов для їх належного функціонування;</w:t>
      </w:r>
    </w:p>
    <w:p w:rsidR="006E11BE" w:rsidRDefault="006E11BE" w:rsidP="00C23C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вжиття заходів щодо створення належних умов для функціонування пунктів пропуску через державний кордон України.</w:t>
      </w:r>
    </w:p>
    <w:p w:rsidR="006E11BE" w:rsidRDefault="006E11BE" w:rsidP="00C23C81">
      <w:pPr>
        <w:pStyle w:val="BodyTextIndent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розпорядженням землями відповідно до законодавства;</w:t>
      </w:r>
    </w:p>
    <w:p w:rsidR="006E11BE" w:rsidRDefault="006E11BE" w:rsidP="00C23C81">
      <w:pPr>
        <w:pStyle w:val="BodyTextIndent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розроблення та забезпечення виконання, затверджених у встановленому законом порядку, програм раціонального використання земель;</w:t>
      </w:r>
    </w:p>
    <w:p w:rsidR="006E11BE" w:rsidRDefault="006E11BE" w:rsidP="00C23C81">
      <w:pPr>
        <w:pStyle w:val="BodyTextIndent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затвердження матеріалів погодження місця розташування земельних ділянок та надання дозволу на розроблення 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r>
        <w:rPr>
          <w:rFonts w:ascii="Times New Roman" w:hAnsi="Times New Roman"/>
          <w:sz w:val="28"/>
          <w:szCs w:val="28"/>
        </w:rPr>
        <w:t>кту землеустрою щодо відведення земельних ділянок;</w:t>
      </w:r>
    </w:p>
    <w:p w:rsidR="006E11BE" w:rsidRDefault="006E11BE" w:rsidP="00C23C81">
      <w:pPr>
        <w:pStyle w:val="BodyTextIndent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погодження документації із землеустрою у випадках та порядку, визначених Земельним кодексом України та Законом України „Про землеустрій”, щодо відповідності зазначеної документації законодавству у сфері містобудування та архітектури, навколишнього природного середовища.</w:t>
      </w:r>
    </w:p>
    <w:p w:rsidR="006E11BE" w:rsidRDefault="006E11BE" w:rsidP="00C23C81">
      <w:pPr>
        <w:ind w:firstLine="851"/>
        <w:jc w:val="both"/>
        <w:rPr>
          <w:sz w:val="28"/>
          <w:szCs w:val="28"/>
        </w:rPr>
      </w:pPr>
    </w:p>
    <w:p w:rsidR="006E11BE" w:rsidRDefault="006E11BE" w:rsidP="00C23C8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Контролює діяльність:</w:t>
      </w:r>
    </w:p>
    <w:p w:rsidR="006E11BE" w:rsidRDefault="006E11BE" w:rsidP="00C23C8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фінансового управління райдержадміністрації;</w:t>
      </w:r>
    </w:p>
    <w:p w:rsidR="006E11BE" w:rsidRDefault="006E11BE" w:rsidP="00C23C8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юридичного відділу</w:t>
      </w:r>
      <w:r>
        <w:rPr>
          <w:sz w:val="28"/>
          <w:szCs w:val="28"/>
        </w:rPr>
        <w:t xml:space="preserve"> апарату райдержадміністрації (у частині правової діяльності райдержадміністрації); </w:t>
      </w:r>
    </w:p>
    <w:p w:rsidR="006E11BE" w:rsidRPr="001F54E4" w:rsidRDefault="006E11BE" w:rsidP="00C23C8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фінансового та ресурсного забезпечення апарату райдержадміністрації (у частині фінансової діяльності райдержадміністрації);</w:t>
      </w:r>
    </w:p>
    <w:p w:rsidR="006E11BE" w:rsidRPr="00817427" w:rsidRDefault="006E11BE" w:rsidP="00C23C81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817427">
        <w:rPr>
          <w:rFonts w:ascii="Times New Roman" w:hAnsi="Times New Roman"/>
          <w:sz w:val="28"/>
          <w:szCs w:val="28"/>
          <w:lang w:val="uk-UA"/>
        </w:rPr>
        <w:t xml:space="preserve">сектору 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мобілізаційної  роботи апарату райдержадміністрації</w:t>
      </w:r>
      <w:r w:rsidRPr="00817427">
        <w:rPr>
          <w:rFonts w:ascii="Times New Roman" w:hAnsi="Times New Roman"/>
          <w:sz w:val="28"/>
          <w:szCs w:val="28"/>
          <w:lang w:val="uk-UA"/>
        </w:rPr>
        <w:t>;</w:t>
      </w:r>
    </w:p>
    <w:p w:rsidR="006E11BE" w:rsidRPr="000F2B2C" w:rsidRDefault="006E11BE" w:rsidP="00C23C81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головний спеціаліст</w:t>
      </w:r>
      <w:r w:rsidRPr="000F2B2C">
        <w:rPr>
          <w:rFonts w:ascii="Times New Roman" w:hAnsi="Times New Roman"/>
          <w:sz w:val="28"/>
          <w:szCs w:val="28"/>
          <w:lang w:val="uk-UA"/>
        </w:rPr>
        <w:t xml:space="preserve"> з питань запобігання та </w:t>
      </w:r>
      <w:r>
        <w:rPr>
          <w:rFonts w:ascii="Times New Roman" w:hAnsi="Times New Roman"/>
          <w:sz w:val="28"/>
          <w:szCs w:val="28"/>
          <w:lang w:val="uk-UA"/>
        </w:rPr>
        <w:t>виявлення</w:t>
      </w:r>
      <w:r w:rsidRPr="000F2B2C">
        <w:rPr>
          <w:rFonts w:ascii="Times New Roman" w:hAnsi="Times New Roman"/>
          <w:sz w:val="28"/>
          <w:szCs w:val="28"/>
          <w:lang w:val="uk-UA"/>
        </w:rPr>
        <w:t xml:space="preserve"> корупції апарату райдержадміністрації.</w:t>
      </w:r>
    </w:p>
    <w:p w:rsidR="006E11BE" w:rsidRPr="000F2B2C" w:rsidRDefault="006E11BE" w:rsidP="00C23C81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11BE" w:rsidRDefault="006E11BE" w:rsidP="00C23C8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Координує діяльність:</w:t>
      </w:r>
    </w:p>
    <w:p w:rsidR="006E11BE" w:rsidRDefault="006E11BE" w:rsidP="00C23C81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відділ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 Берегівського району Головного управління Держгеокадастру у Закарпатській  області;</w:t>
      </w:r>
    </w:p>
    <w:p w:rsidR="006E11BE" w:rsidRPr="00AB54EE" w:rsidRDefault="006E11BE" w:rsidP="00E65473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відділ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Виноградівського</w:t>
      </w:r>
      <w:r>
        <w:rPr>
          <w:rFonts w:ascii="Times New Roman" w:hAnsi="Times New Roman"/>
          <w:sz w:val="28"/>
          <w:szCs w:val="28"/>
        </w:rPr>
        <w:t xml:space="preserve"> району Головного управління Держгеокадастру у Закарпатській  області;</w:t>
      </w:r>
    </w:p>
    <w:p w:rsidR="006E11BE" w:rsidRPr="00AB54EE" w:rsidRDefault="006E11BE" w:rsidP="005A5D69">
      <w:pPr>
        <w:pStyle w:val="BodyTextIndent"/>
        <w:tabs>
          <w:tab w:val="left" w:pos="708"/>
        </w:tabs>
        <w:spacing w:after="0"/>
        <w:ind w:left="0" w:firstLine="851"/>
        <w:jc w:val="center"/>
        <w:rPr>
          <w:rFonts w:ascii="Times New Roman" w:hAnsi="Times New Roman"/>
          <w:sz w:val="28"/>
          <w:szCs w:val="28"/>
        </w:rPr>
      </w:pPr>
      <w:r w:rsidRPr="00AB54EE">
        <w:rPr>
          <w:rFonts w:ascii="Times New Roman" w:hAnsi="Times New Roman"/>
          <w:sz w:val="28"/>
          <w:szCs w:val="28"/>
        </w:rPr>
        <w:t>7</w:t>
      </w:r>
    </w:p>
    <w:p w:rsidR="006E11BE" w:rsidRDefault="006E11BE" w:rsidP="00C23C8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управління  Державної казначейської служби України у Берегівському районі Закарпатської області;</w:t>
      </w:r>
    </w:p>
    <w:p w:rsidR="006E11BE" w:rsidRDefault="006E11BE" w:rsidP="00E65473">
      <w:pPr>
        <w:pStyle w:val="Heading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Pr="00E65473">
        <w:rPr>
          <w:rFonts w:ascii="Times New Roman" w:hAnsi="Times New Roman"/>
          <w:sz w:val="28"/>
          <w:szCs w:val="28"/>
        </w:rPr>
        <w:t>правління  Державної казначейської служби України у Виноградівському районі Закарпатської області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6E11BE" w:rsidRPr="00A511DA" w:rsidRDefault="006E11BE" w:rsidP="00817427">
      <w:pPr>
        <w:pStyle w:val="Heading1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Берегівської Державної податкової інспекції </w:t>
      </w:r>
      <w:r>
        <w:rPr>
          <w:rFonts w:ascii="Times New Roman" w:hAnsi="Times New Roman"/>
          <w:sz w:val="28"/>
          <w:szCs w:val="28"/>
        </w:rPr>
        <w:t>ГУ Д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A511DA">
        <w:rPr>
          <w:rFonts w:ascii="Times New Roman" w:hAnsi="Times New Roman"/>
          <w:sz w:val="28"/>
          <w:szCs w:val="28"/>
        </w:rPr>
        <w:t>С у Закарпатській області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6E11BE" w:rsidRPr="00A511DA" w:rsidRDefault="006E11BE" w:rsidP="00A511DA">
      <w:pPr>
        <w:pStyle w:val="Heading1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Виноградівськ</w:t>
      </w:r>
      <w:r>
        <w:rPr>
          <w:rFonts w:ascii="Times New Roman" w:hAnsi="Times New Roman"/>
          <w:sz w:val="28"/>
          <w:szCs w:val="28"/>
          <w:lang w:val="uk-UA"/>
        </w:rPr>
        <w:t xml:space="preserve">ої Державної податкової інспекції </w:t>
      </w:r>
      <w:r>
        <w:rPr>
          <w:rFonts w:ascii="Times New Roman" w:hAnsi="Times New Roman"/>
          <w:sz w:val="28"/>
          <w:szCs w:val="28"/>
        </w:rPr>
        <w:t>ГУ Д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A511DA">
        <w:rPr>
          <w:rFonts w:ascii="Times New Roman" w:hAnsi="Times New Roman"/>
          <w:sz w:val="28"/>
          <w:szCs w:val="28"/>
        </w:rPr>
        <w:t>С у Закарпатській області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6E11BE" w:rsidRPr="00A511DA" w:rsidRDefault="006E11BE" w:rsidP="00A511D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Берегівського районного відділу </w:t>
      </w:r>
      <w:r>
        <w:rPr>
          <w:sz w:val="28"/>
          <w:szCs w:val="28"/>
          <w:lang w:val="uk-UA"/>
        </w:rPr>
        <w:t>Д</w:t>
      </w:r>
      <w:r>
        <w:rPr>
          <w:sz w:val="28"/>
          <w:szCs w:val="28"/>
        </w:rPr>
        <w:t>ержавної міграційної служби України в Закарпатській області</w:t>
      </w:r>
      <w:r>
        <w:rPr>
          <w:sz w:val="28"/>
          <w:szCs w:val="28"/>
          <w:lang w:val="uk-UA"/>
        </w:rPr>
        <w:t>;</w:t>
      </w:r>
    </w:p>
    <w:p w:rsidR="006E11BE" w:rsidRDefault="006E11BE" w:rsidP="00A511D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Виноградівського</w:t>
      </w:r>
      <w:r>
        <w:rPr>
          <w:sz w:val="28"/>
          <w:szCs w:val="28"/>
        </w:rPr>
        <w:t xml:space="preserve"> районного відділу </w:t>
      </w:r>
      <w:r>
        <w:rPr>
          <w:sz w:val="28"/>
          <w:szCs w:val="28"/>
          <w:lang w:val="uk-UA"/>
        </w:rPr>
        <w:t>Д</w:t>
      </w:r>
      <w:r>
        <w:rPr>
          <w:sz w:val="28"/>
          <w:szCs w:val="28"/>
        </w:rPr>
        <w:t>ержавної міграційної служби України в Закарпатській області.</w:t>
      </w:r>
    </w:p>
    <w:p w:rsidR="006E11BE" w:rsidRDefault="006E11BE" w:rsidP="00C23C8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6E11BE" w:rsidRDefault="006E11BE" w:rsidP="00C23C8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Забезпечує взаємодію райдержадміністрації з:</w:t>
      </w:r>
    </w:p>
    <w:p w:rsidR="006E11BE" w:rsidRDefault="006E11BE" w:rsidP="00C23C8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Берегівською місцевою прокуратурою;</w:t>
      </w:r>
    </w:p>
    <w:p w:rsidR="006E11BE" w:rsidRDefault="006E11BE" w:rsidP="00C23C8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Берегівським районним відділенням управління Служби безпеки України в Закарпатській  області;</w:t>
      </w:r>
    </w:p>
    <w:p w:rsidR="006E11BE" w:rsidRPr="00A511DA" w:rsidRDefault="006E11BE" w:rsidP="00C23C8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Виноградівським</w:t>
      </w:r>
      <w:r w:rsidRPr="00C07179">
        <w:rPr>
          <w:sz w:val="28"/>
          <w:szCs w:val="28"/>
          <w:lang w:val="uk-UA"/>
        </w:rPr>
        <w:t xml:space="preserve"> відділенням управління Служби безпеки України в Закарпатській  області</w:t>
      </w:r>
    </w:p>
    <w:p w:rsidR="006E11BE" w:rsidRDefault="006E11BE" w:rsidP="00C23C8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Берегівським відділом поліції головного управління Національної поліції в Закарпатській області;</w:t>
      </w:r>
    </w:p>
    <w:p w:rsidR="006E11BE" w:rsidRPr="00A511DA" w:rsidRDefault="006E11BE" w:rsidP="00C23C81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511DA">
        <w:rPr>
          <w:rFonts w:ascii="Times New Roman" w:hAnsi="Times New Roman"/>
          <w:sz w:val="28"/>
          <w:szCs w:val="28"/>
          <w:lang w:val="uk-UA"/>
        </w:rPr>
        <w:t xml:space="preserve">Берегівським об’єднаним міським </w:t>
      </w:r>
      <w:r>
        <w:rPr>
          <w:rFonts w:ascii="Times New Roman" w:hAnsi="Times New Roman"/>
          <w:sz w:val="28"/>
          <w:szCs w:val="28"/>
          <w:lang w:val="uk-UA"/>
        </w:rPr>
        <w:t>територіальним</w:t>
      </w:r>
      <w:r w:rsidRPr="00E65473">
        <w:rPr>
          <w:rFonts w:ascii="Times New Roman" w:hAnsi="Times New Roman"/>
          <w:sz w:val="28"/>
          <w:szCs w:val="28"/>
          <w:lang w:val="uk-UA"/>
        </w:rPr>
        <w:t xml:space="preserve"> центр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E65473">
        <w:rPr>
          <w:rFonts w:ascii="Times New Roman" w:hAnsi="Times New Roman"/>
          <w:sz w:val="28"/>
          <w:szCs w:val="28"/>
          <w:lang w:val="uk-UA"/>
        </w:rPr>
        <w:t xml:space="preserve"> комплектування та соціальної підтримки</w:t>
      </w:r>
      <w:r>
        <w:rPr>
          <w:rFonts w:ascii="Times New Roman" w:hAnsi="Times New Roman"/>
          <w:sz w:val="28"/>
          <w:szCs w:val="28"/>
          <w:lang w:val="uk-UA"/>
        </w:rPr>
        <w:t xml:space="preserve">  та Виноградівським</w:t>
      </w:r>
      <w:r w:rsidRPr="00A511D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територіальним</w:t>
      </w:r>
      <w:r w:rsidRPr="00E65473">
        <w:rPr>
          <w:rFonts w:ascii="Times New Roman" w:hAnsi="Times New Roman"/>
          <w:sz w:val="28"/>
          <w:szCs w:val="28"/>
          <w:lang w:val="uk-UA"/>
        </w:rPr>
        <w:t xml:space="preserve"> центр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E65473">
        <w:rPr>
          <w:rFonts w:ascii="Times New Roman" w:hAnsi="Times New Roman"/>
          <w:sz w:val="28"/>
          <w:szCs w:val="28"/>
          <w:lang w:val="uk-UA"/>
        </w:rPr>
        <w:t xml:space="preserve"> комплектування та соціальної підтримки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11DA">
        <w:rPr>
          <w:rFonts w:ascii="Times New Roman" w:hAnsi="Times New Roman"/>
          <w:sz w:val="28"/>
          <w:szCs w:val="28"/>
          <w:lang w:val="uk-UA"/>
        </w:rPr>
        <w:t>щодо зміцнення зв’язків з місцевими органами в</w:t>
      </w:r>
      <w:r>
        <w:rPr>
          <w:rFonts w:ascii="Times New Roman" w:hAnsi="Times New Roman"/>
          <w:sz w:val="28"/>
          <w:szCs w:val="28"/>
          <w:lang w:val="uk-UA"/>
        </w:rPr>
        <w:t>иконавчої влади.</w:t>
      </w:r>
    </w:p>
    <w:p w:rsidR="006E11BE" w:rsidRPr="00A511DA" w:rsidRDefault="006E11BE" w:rsidP="00C23C81">
      <w:pPr>
        <w:pStyle w:val="Heading1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11BE" w:rsidRDefault="006E11BE" w:rsidP="00C23C81">
      <w:pPr>
        <w:pStyle w:val="Heading1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Перший заступник голови районної державної адміністрації</w:t>
      </w:r>
    </w:p>
    <w:p w:rsidR="006E11BE" w:rsidRPr="00817427" w:rsidRDefault="006E11BE" w:rsidP="0081742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Матій</w:t>
      </w:r>
      <w:r w:rsidRPr="00817427">
        <w:rPr>
          <w:b/>
          <w:sz w:val="28"/>
          <w:szCs w:val="28"/>
          <w:lang w:val="uk-UA"/>
        </w:rPr>
        <w:t xml:space="preserve"> В.О.</w:t>
      </w:r>
    </w:p>
    <w:p w:rsidR="006E11BE" w:rsidRPr="000F2B2C" w:rsidRDefault="006E11BE" w:rsidP="00C23C8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  <w:lang w:val="uk-UA"/>
        </w:rPr>
      </w:pPr>
    </w:p>
    <w:p w:rsidR="006E11BE" w:rsidRPr="000F2B2C" w:rsidRDefault="006E11BE" w:rsidP="00C23C8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  <w:lang w:val="uk-UA"/>
        </w:rPr>
      </w:pPr>
      <w:r w:rsidRPr="000F2B2C">
        <w:rPr>
          <w:sz w:val="28"/>
          <w:szCs w:val="28"/>
          <w:lang w:val="uk-UA"/>
        </w:rPr>
        <w:t xml:space="preserve">Несе персональну відповідальність за реалізацію в районі законів України, актів Президента України, Верховної Ради України, Кабінету Міністрів України, центральних органів виконавчої влади, рішень районної ради, розпоряджень та доручень голів обласної та районної державної адміністрації з питань </w:t>
      </w:r>
      <w:r>
        <w:rPr>
          <w:sz w:val="28"/>
          <w:szCs w:val="28"/>
          <w:lang w:val="uk-UA"/>
        </w:rPr>
        <w:t xml:space="preserve">інформаційної діяльності та комунікацій з громадськістю, </w:t>
      </w:r>
      <w:r w:rsidRPr="000F2B2C">
        <w:rPr>
          <w:sz w:val="28"/>
          <w:szCs w:val="28"/>
          <w:lang w:val="uk-UA"/>
        </w:rPr>
        <w:t>соціально-економічного розвитку,</w:t>
      </w:r>
      <w:r>
        <w:rPr>
          <w:sz w:val="28"/>
          <w:szCs w:val="28"/>
          <w:lang w:val="uk-UA"/>
        </w:rPr>
        <w:t xml:space="preserve"> праці,</w:t>
      </w:r>
      <w:r w:rsidRPr="000F2B2C">
        <w:rPr>
          <w:sz w:val="28"/>
          <w:szCs w:val="28"/>
          <w:lang w:val="uk-UA"/>
        </w:rPr>
        <w:t xml:space="preserve"> розвитку підприємництва, побутового та торговельного обслуговування населення, здійснення державної регуляторної політики, розвитку інфраструктури, утримання мережі автомобільних доріг загального користування місцевого значення, житлово-комунального господарства, енергетики, енергозбереження, транспорту і зв’язку, управління майном та приватизації, екології, охорони довкілля та використання природних ресурсів.</w:t>
      </w:r>
    </w:p>
    <w:p w:rsidR="006E11BE" w:rsidRPr="000F2B2C" w:rsidRDefault="006E11BE" w:rsidP="00C23C8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  <w:lang w:val="uk-UA"/>
        </w:rPr>
      </w:pPr>
      <w:r w:rsidRPr="000F2B2C">
        <w:rPr>
          <w:sz w:val="28"/>
          <w:szCs w:val="28"/>
          <w:lang w:val="uk-UA"/>
        </w:rPr>
        <w:t>У межах компетенції здійснює інші функції та повноваження, передбачені Конституцією та законами України, актами Президента України, Кабінету Міністрів України, органів виконавчої влади вищого рівня.</w:t>
      </w:r>
    </w:p>
    <w:p w:rsidR="006E11BE" w:rsidRPr="000F2B2C" w:rsidRDefault="006E11BE" w:rsidP="00C23C8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  <w:lang w:val="uk-UA"/>
        </w:rPr>
      </w:pPr>
    </w:p>
    <w:p w:rsidR="006E11BE" w:rsidRPr="00AB54EE" w:rsidRDefault="006E11BE" w:rsidP="005A5D6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sz w:val="28"/>
          <w:szCs w:val="28"/>
        </w:rPr>
      </w:pPr>
      <w:r w:rsidRPr="00AB54EE">
        <w:rPr>
          <w:sz w:val="28"/>
          <w:szCs w:val="28"/>
        </w:rPr>
        <w:t>8</w:t>
      </w:r>
    </w:p>
    <w:p w:rsidR="006E11BE" w:rsidRDefault="006E11BE" w:rsidP="00C23C8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Відповідає за:</w:t>
      </w:r>
    </w:p>
    <w:p w:rsidR="006E11BE" w:rsidRDefault="006E11BE" w:rsidP="00C23C81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здійснення державної економічної та промислової політики в районі;</w:t>
      </w:r>
    </w:p>
    <w:p w:rsidR="006E11BE" w:rsidRDefault="006E11BE" w:rsidP="00C23C8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складання, необхідних для управління соціально-економічним розвитком району балансів, матеріально-фінансових ресурсів; </w:t>
      </w:r>
    </w:p>
    <w:p w:rsidR="006E11BE" w:rsidRDefault="006E11BE" w:rsidP="00C23C8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визначення необхідного рівня обслуговування населення відповідно до нормативів мінімальних соціальних потреб; </w:t>
      </w:r>
    </w:p>
    <w:p w:rsidR="006E11BE" w:rsidRDefault="006E11BE" w:rsidP="00C23C8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проведення розрахунку коштів та визначення обсягу послуг, необхідних для забезпечення передбаченого законодавством рівня мінімальних соціальних потреб; </w:t>
      </w:r>
    </w:p>
    <w:p w:rsidR="006E11BE" w:rsidRDefault="006E11BE" w:rsidP="00C23C8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формування, за пропозиціями органів місцевого самоврядування, обсягів продукції, що поставляється для місцевих потреб за рахунок коштів бюджетів місцевого самоврядування та інших джерел фінансування;</w:t>
      </w:r>
    </w:p>
    <w:p w:rsidR="006E11BE" w:rsidRDefault="006E11BE" w:rsidP="00C23C8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розроблення та внесення пропозицій до про</w:t>
      </w:r>
      <w:r>
        <w:rPr>
          <w:sz w:val="28"/>
          <w:szCs w:val="28"/>
          <w:lang w:val="uk-UA"/>
        </w:rPr>
        <w:t>є</w:t>
      </w:r>
      <w:r>
        <w:rPr>
          <w:sz w:val="28"/>
          <w:szCs w:val="28"/>
        </w:rPr>
        <w:t>ктів державних програм соціально-економічного розвитку України, а також довгострокових прогнозів та про</w:t>
      </w:r>
      <w:r>
        <w:rPr>
          <w:sz w:val="28"/>
          <w:szCs w:val="28"/>
          <w:lang w:val="uk-UA"/>
        </w:rPr>
        <w:t>є</w:t>
      </w:r>
      <w:r>
        <w:rPr>
          <w:sz w:val="28"/>
          <w:szCs w:val="28"/>
        </w:rPr>
        <w:t>ктів індикативних планів розвитку відповідних галузей господарства, їх фінансово-економічного забезпечення;</w:t>
      </w:r>
    </w:p>
    <w:p w:rsidR="006E11BE" w:rsidRDefault="006E11BE" w:rsidP="00C23C8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отримання від усіх суб’єктів підприємницької діяльності, незалежно від форми власності, інформації, передбаченої актами законодавства для складання і виконання бюджету;</w:t>
      </w:r>
    </w:p>
    <w:p w:rsidR="006E11BE" w:rsidRDefault="006E11BE" w:rsidP="00C23C8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реалізації державної політики щодо сприяння розвитку малого бізнесу, надання допомоги підприємцям, які займаються розробленням та впровадженням інноваційних про</w:t>
      </w:r>
      <w:r>
        <w:rPr>
          <w:sz w:val="28"/>
          <w:szCs w:val="28"/>
          <w:lang w:val="uk-UA"/>
        </w:rPr>
        <w:t>є</w:t>
      </w:r>
      <w:r>
        <w:rPr>
          <w:sz w:val="28"/>
          <w:szCs w:val="28"/>
        </w:rPr>
        <w:t>ктів, виробництвом товарів народного споживання, будівельних матеріалів, наданням побутових, комунальних та інших послуг населенню;</w:t>
      </w:r>
    </w:p>
    <w:p w:rsidR="006E11BE" w:rsidRDefault="006E11BE" w:rsidP="00C23C8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організації обслуговування населення підприємствами, установами, організаціями торгівлі, громадського харчування та побутового обслуговування, незалежно від форми власності;</w:t>
      </w:r>
    </w:p>
    <w:p w:rsidR="006E11BE" w:rsidRDefault="006E11BE" w:rsidP="00C23C8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організацію роботи з атестації об’єктів, робіт і послуг підприємств та організацій побутового, торговельного обслуговування населення;</w:t>
      </w:r>
    </w:p>
    <w:p w:rsidR="006E11BE" w:rsidRDefault="006E11BE" w:rsidP="00C23C8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подання висновків щодо доцільності розміщення на території району нових підприємств та інших об’єктів, незалежно від форми власності;</w:t>
      </w:r>
    </w:p>
    <w:p w:rsidR="006E11BE" w:rsidRDefault="006E11BE" w:rsidP="00C23C81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розгляд та прийняття рішень, за пропозиціями органів місцевого самоврядування, щодо 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r>
        <w:rPr>
          <w:rFonts w:ascii="Times New Roman" w:hAnsi="Times New Roman"/>
          <w:sz w:val="28"/>
          <w:szCs w:val="28"/>
        </w:rPr>
        <w:t>ктів планів та заходів підприємств, установ, організацій, розташованих на території району;</w:t>
      </w:r>
    </w:p>
    <w:p w:rsidR="006E11BE" w:rsidRDefault="006E11BE" w:rsidP="00C23C81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сприяння підвищенню технічного рівня виробництва та якості продукції, вирішенню науково-технічних проблем, що мають першочергове значення для підвищення її ефективності та конкурентоспроможності; </w:t>
      </w:r>
    </w:p>
    <w:p w:rsidR="006E11BE" w:rsidRDefault="006E11BE" w:rsidP="00C23C81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забезпечення якісного проведення атестації робочих місць на підприємствах, в установах та організаціях  усіх форм власності;</w:t>
      </w:r>
    </w:p>
    <w:p w:rsidR="006E11BE" w:rsidRDefault="006E11BE" w:rsidP="00C23C81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прийняття рішень про створення, реорганізацію та ліквідацію підприємств, установ і організацій, що належать до сфери управління райдержадміністрації;</w:t>
      </w:r>
    </w:p>
    <w:p w:rsidR="006E11BE" w:rsidRDefault="006E11BE" w:rsidP="00FA6F14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забезпечення реалізації державних гарантій у сфері праці;</w:t>
      </w:r>
    </w:p>
    <w:p w:rsidR="006E11BE" w:rsidRPr="00AB54EE" w:rsidRDefault="006E11BE" w:rsidP="00FA6F14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6E11BE" w:rsidRPr="00AB54EE" w:rsidRDefault="006E11BE" w:rsidP="00FA6F14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6E11BE" w:rsidRPr="00AB54EE" w:rsidRDefault="006E11BE" w:rsidP="005A5D69">
      <w:pPr>
        <w:pStyle w:val="BodyTextIndent"/>
        <w:tabs>
          <w:tab w:val="left" w:pos="708"/>
        </w:tabs>
        <w:spacing w:after="0"/>
        <w:ind w:left="0" w:firstLine="851"/>
        <w:jc w:val="center"/>
        <w:rPr>
          <w:rFonts w:ascii="Times New Roman" w:hAnsi="Times New Roman"/>
          <w:sz w:val="28"/>
          <w:szCs w:val="28"/>
        </w:rPr>
      </w:pPr>
      <w:r w:rsidRPr="00AB54EE">
        <w:rPr>
          <w:rFonts w:ascii="Times New Roman" w:hAnsi="Times New Roman"/>
          <w:sz w:val="28"/>
          <w:szCs w:val="28"/>
        </w:rPr>
        <w:t>9</w:t>
      </w:r>
    </w:p>
    <w:p w:rsidR="006E11BE" w:rsidRPr="00AB54EE" w:rsidRDefault="006E11BE" w:rsidP="00FA6F14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вивчення</w:t>
      </w:r>
      <w:r w:rsidRPr="00AB54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процесів</w:t>
      </w:r>
      <w:r w:rsidRPr="00AB54E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що</w:t>
      </w:r>
      <w:r w:rsidRPr="00AB54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відбуваються</w:t>
      </w:r>
      <w:r w:rsidRPr="00AB54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AB54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ринку</w:t>
      </w:r>
      <w:r w:rsidRPr="00AB54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праці</w:t>
      </w:r>
      <w:r w:rsidRPr="00AB54E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</w:t>
      </w:r>
      <w:r w:rsidRPr="00AB54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сфері</w:t>
      </w:r>
      <w:r w:rsidRPr="00AB54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зайнятості</w:t>
      </w:r>
      <w:r w:rsidRPr="00AB54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населення</w:t>
      </w:r>
      <w:r w:rsidRPr="00AB54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 w:rsidRPr="00AB54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професійного</w:t>
      </w:r>
      <w:r w:rsidRPr="00AB54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навчання</w:t>
      </w:r>
      <w:r w:rsidRPr="00AB54E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проведення</w:t>
      </w:r>
      <w:r w:rsidRPr="00AB54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їх</w:t>
      </w:r>
      <w:r w:rsidRPr="00AB54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оцінки</w:t>
      </w:r>
      <w:r w:rsidRPr="00AB54E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прогнозування</w:t>
      </w:r>
      <w:r w:rsidRPr="00AB54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попиту</w:t>
      </w:r>
      <w:r w:rsidRPr="00AB54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 w:rsidRPr="00AB54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пропонування</w:t>
      </w:r>
      <w:r w:rsidRPr="00AB54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робочої</w:t>
      </w:r>
      <w:r w:rsidRPr="00AB54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сили</w:t>
      </w:r>
      <w:r w:rsidRPr="00AB54E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інформування</w:t>
      </w:r>
      <w:r w:rsidRPr="00AB54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населення</w:t>
      </w:r>
      <w:r w:rsidRPr="00AB54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 w:rsidRPr="00AB54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органів</w:t>
      </w:r>
      <w:r w:rsidRPr="00AB54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виконавчої</w:t>
      </w:r>
      <w:r w:rsidRPr="00AB54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влади</w:t>
      </w:r>
      <w:r w:rsidRPr="00AB54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 w:rsidRPr="00AB54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стан</w:t>
      </w:r>
      <w:r w:rsidRPr="00AB54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ринку</w:t>
      </w:r>
      <w:r w:rsidRPr="00AB54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праці</w:t>
      </w:r>
      <w:r w:rsidRPr="00AB54EE">
        <w:rPr>
          <w:rFonts w:ascii="Times New Roman" w:hAnsi="Times New Roman"/>
          <w:sz w:val="28"/>
          <w:szCs w:val="28"/>
        </w:rPr>
        <w:t>;</w:t>
      </w:r>
    </w:p>
    <w:p w:rsidR="006E11BE" w:rsidRDefault="006E11BE" w:rsidP="00FA6F14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забезпечення соціального захисту працюючих, зайнятих на роботах                 зі шкідливими умовами праці на підприємствах, в установах та організаціях усіх форм власності;</w:t>
      </w:r>
    </w:p>
    <w:p w:rsidR="006E11BE" w:rsidRDefault="006E11BE" w:rsidP="00FA6F14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розроблення та організацію виконання перспективних і поточних районних програм зайнятості населення та заходів щодо соціальної захищеності різних груп населення від безробіття;</w:t>
      </w:r>
    </w:p>
    <w:p w:rsidR="006E11BE" w:rsidRDefault="006E11BE" w:rsidP="00FA6F14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розроблення та здійснення заходів щодо реалізації державної політики сприяння зайнятості населення на рівні району;</w:t>
      </w:r>
    </w:p>
    <w:p w:rsidR="006E11BE" w:rsidRDefault="006E11BE" w:rsidP="00FA6F14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забезпечення проведення згідно із законом громадських та тимчасових робіт для осіб, зареєстрованих як безробітні;</w:t>
      </w:r>
    </w:p>
    <w:p w:rsidR="006E11BE" w:rsidRDefault="006E11BE" w:rsidP="00FA6F14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здійснення заходів щодо своєчасного запобігання масовому безробіттю;</w:t>
      </w:r>
    </w:p>
    <w:p w:rsidR="006E11BE" w:rsidRDefault="006E11BE" w:rsidP="00FA6F14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визначення напрямів розширення в районі сфери застосування праці за рахунок створення робочих місць;</w:t>
      </w:r>
    </w:p>
    <w:p w:rsidR="006E11BE" w:rsidRDefault="006E11BE" w:rsidP="00FA6F14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розроблення та здійснення заходів щодо сприяння працевлаштуванню вивільнених працівників, зокрема професійної орієнтації та професійного навчання;</w:t>
      </w:r>
    </w:p>
    <w:p w:rsidR="006E11BE" w:rsidRPr="00FA6F14" w:rsidRDefault="006E11BE" w:rsidP="00C23C81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A6F14">
        <w:rPr>
          <w:rFonts w:ascii="Times New Roman" w:hAnsi="Times New Roman"/>
          <w:sz w:val="28"/>
          <w:szCs w:val="28"/>
          <w:lang w:val="uk-UA"/>
        </w:rPr>
        <w:t xml:space="preserve">здійснення державної регуляторної політики у межах та у спосіб, відповідно до Закону України „Про засади державної регуляторної політики  у сфері господарської  діяльності”; </w:t>
      </w:r>
    </w:p>
    <w:p w:rsidR="006E11BE" w:rsidRPr="00A87721" w:rsidRDefault="006E11BE" w:rsidP="00C23C81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87721">
        <w:rPr>
          <w:rFonts w:ascii="Times New Roman" w:hAnsi="Times New Roman"/>
          <w:sz w:val="28"/>
          <w:szCs w:val="28"/>
          <w:lang w:val="uk-UA"/>
        </w:rPr>
        <w:t>залучення вчених, спеціалістів, представників громадськості до проведення перевірок, підготовки і розгляду питань, що входять до  компетенції райдержадміністрації, а також залучення громадян, суб’єктів господарювання, їх об’єднань, наукових установ та консультативно-дорадчих органів, що створені при органах державної влади та органах місцевого самоврядування і представляють інтереси громадян та суб’єктів господарювання, до підготовки аналізів регуляторного впливу та виконання заходів із відстеження  результативності регуляторних актів;</w:t>
      </w:r>
    </w:p>
    <w:p w:rsidR="006E11BE" w:rsidRDefault="006E11BE" w:rsidP="00C23C81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здійснення державної політики з питань розвитку інфраструктури;</w:t>
      </w:r>
    </w:p>
    <w:p w:rsidR="006E11BE" w:rsidRDefault="006E11BE" w:rsidP="00C23C81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здійснення заходів з розвитку і утримання мережі автомобільних доріг загального користування місцевого значення;</w:t>
      </w:r>
    </w:p>
    <w:p w:rsidR="006E11BE" w:rsidRDefault="006E11BE" w:rsidP="00C23C81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здійснення заходів щодо належної роботи енергетичного комплексу, транспорту та зв’язку;</w:t>
      </w:r>
    </w:p>
    <w:p w:rsidR="006E11BE" w:rsidRDefault="006E11BE" w:rsidP="00C23C81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забезпечення організації обслуговування населення підприємствами, установами, організаціями зв’язку та транспортного обслуговування,  незалежно від форми власності;</w:t>
      </w:r>
    </w:p>
    <w:p w:rsidR="006E11BE" w:rsidRDefault="006E11BE" w:rsidP="00C23C81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забезпечення організації обслуговування населення підприємствами житлово-комунального господарства, незалежно від форми власності, дотримання його правил; </w:t>
      </w:r>
    </w:p>
    <w:p w:rsidR="006E11BE" w:rsidRPr="00AB54EE" w:rsidRDefault="006E11BE" w:rsidP="00C23C81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організацію роботи з атестації об’єктів, робіт і послуг підприємств                    і організацій житлово-комунального господарства;</w:t>
      </w:r>
    </w:p>
    <w:p w:rsidR="006E11BE" w:rsidRPr="00AB54EE" w:rsidRDefault="006E11BE" w:rsidP="00C23C81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6E11BE" w:rsidRPr="00AB54EE" w:rsidRDefault="006E11BE" w:rsidP="005A5D69">
      <w:pPr>
        <w:pStyle w:val="BodyTextIndent"/>
        <w:tabs>
          <w:tab w:val="left" w:pos="708"/>
        </w:tabs>
        <w:spacing w:after="0"/>
        <w:ind w:left="0" w:firstLine="851"/>
        <w:jc w:val="center"/>
        <w:rPr>
          <w:rFonts w:ascii="Times New Roman" w:hAnsi="Times New Roman"/>
          <w:sz w:val="28"/>
          <w:szCs w:val="28"/>
        </w:rPr>
      </w:pPr>
      <w:r w:rsidRPr="00AB54EE">
        <w:rPr>
          <w:rFonts w:ascii="Times New Roman" w:hAnsi="Times New Roman"/>
          <w:sz w:val="28"/>
          <w:szCs w:val="28"/>
        </w:rPr>
        <w:t>10</w:t>
      </w:r>
    </w:p>
    <w:p w:rsidR="006E11BE" w:rsidRDefault="006E11BE" w:rsidP="00C23C81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визначення і встановлення норм споживання у сфері житлово-комунальних послуг, здійснення контролю за їх дотриманням; </w:t>
      </w:r>
    </w:p>
    <w:p w:rsidR="006E11BE" w:rsidRDefault="006E11BE" w:rsidP="00C2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додержання санітарних правил, збирання, утилізацію і захоронення промислових, побутових та інших відходів, додержання правил благоустрою;  розроблення та затвердження схем санітарного очищення території </w:t>
      </w:r>
      <w:r>
        <w:rPr>
          <w:sz w:val="28"/>
          <w:szCs w:val="28"/>
          <w:lang w:val="uk-UA"/>
        </w:rPr>
        <w:t>району</w:t>
      </w:r>
      <w:r>
        <w:rPr>
          <w:sz w:val="28"/>
          <w:szCs w:val="28"/>
        </w:rPr>
        <w:t xml:space="preserve">, організацію окремого збирання побутових відходів; </w:t>
      </w:r>
    </w:p>
    <w:p w:rsidR="006E11BE" w:rsidRDefault="006E11BE" w:rsidP="00C23C81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розроблення і забезпечення дотримання правил користування водозабірними спорудами, призначеними для задоволення питних, побутових та інших потреб населення, зони санітарної охорони джерел водопостачання; </w:t>
      </w:r>
    </w:p>
    <w:p w:rsidR="006E11BE" w:rsidRDefault="006E11BE" w:rsidP="00C23C81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обмеження або заборону використання підприємствами питної води                  у промислових цілях;</w:t>
      </w:r>
    </w:p>
    <w:p w:rsidR="006E11BE" w:rsidRDefault="006E11BE" w:rsidP="00C23C81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складання, необхідних для управління соціально-економічним розвитком району, балансів палива та місцевих будівельних матеріалів;</w:t>
      </w:r>
    </w:p>
    <w:p w:rsidR="006E11BE" w:rsidRDefault="006E11BE" w:rsidP="00C23C8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ефективного використання природних ресурсів відповідно до компетенції;</w:t>
      </w:r>
    </w:p>
    <w:p w:rsidR="006E11BE" w:rsidRDefault="006E11BE" w:rsidP="00C23C81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розроблення, подання на розгляд районної ради та забезпечення виконання районних екологічних програм;</w:t>
      </w:r>
    </w:p>
    <w:p w:rsidR="006E11BE" w:rsidRDefault="006E11BE" w:rsidP="00C23C81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внесення до відповідних органів пропозицій щодо державних екологічних програм;</w:t>
      </w:r>
    </w:p>
    <w:p w:rsidR="006E11BE" w:rsidRDefault="006E11BE" w:rsidP="00C23C81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вжиття заходів із відшкодування збитків, заподіяних порушенням законодавства про охорону довкілля підприємствами, установами, організаціями і громадянами; організацію окремого збирання відходів як вторинної сировини;</w:t>
      </w:r>
    </w:p>
    <w:p w:rsidR="006E11BE" w:rsidRDefault="006E11BE" w:rsidP="00C23C81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внесення пропозицій відповідним органам місцевого самоврядування щодо організації територій та об’єктів природно-заповідного фонду місцевого значення;</w:t>
      </w:r>
    </w:p>
    <w:p w:rsidR="006E11BE" w:rsidRDefault="006E11BE" w:rsidP="00C23C81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інформування населення про стан довкілля, а також про заходи, що вживаються для  його поліпшення;</w:t>
      </w:r>
    </w:p>
    <w:p w:rsidR="006E11BE" w:rsidRDefault="006E11BE" w:rsidP="00C23C81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забезпечення організації обслуговування населення установами та організаціями телебачення і радіомовлення, незалежно від форми власності;</w:t>
      </w:r>
    </w:p>
    <w:p w:rsidR="006E11BE" w:rsidRDefault="006E11BE" w:rsidP="00C2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збереження і раціональне використання державного майна; </w:t>
      </w:r>
    </w:p>
    <w:p w:rsidR="006E11BE" w:rsidRDefault="006E11BE" w:rsidP="00C23C81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здійснення управління об’єктами, що перебувають у державній власності, та передані до сфери управління райдержадміністрації;</w:t>
      </w:r>
    </w:p>
    <w:p w:rsidR="006E11BE" w:rsidRDefault="006E11BE" w:rsidP="00C23C81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здійснення управління майном інших суб’єктів права власності у разі передавання його в установленому порядку;</w:t>
      </w:r>
    </w:p>
    <w:p w:rsidR="006E11BE" w:rsidRDefault="006E11BE" w:rsidP="00C23C81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внесення пропозицій власникам майна підприємств, установ                               і організацій, що має важливе значення для забезпечення державних потреб, щодо його відчуження у власність держави;</w:t>
      </w:r>
    </w:p>
    <w:p w:rsidR="006E11BE" w:rsidRDefault="006E11BE" w:rsidP="00C23C81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здійснення державної інвестиційної політики в районі;</w:t>
      </w:r>
    </w:p>
    <w:p w:rsidR="006E11BE" w:rsidRDefault="006E11BE" w:rsidP="00C2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здійснення, в установленому порядку, регулювання інвестиційної діяльності в районі;</w:t>
      </w:r>
    </w:p>
    <w:p w:rsidR="006E11BE" w:rsidRPr="00AB54EE" w:rsidRDefault="006E11BE" w:rsidP="00C2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внесення, у встановленому порядку, до відповідних органів пропозицій щодо залучення іноземних інвестицій у розвиток економічного потенціалу району;</w:t>
      </w:r>
    </w:p>
    <w:p w:rsidR="006E11BE" w:rsidRPr="00AB54EE" w:rsidRDefault="006E11BE" w:rsidP="00C2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6E11BE" w:rsidRPr="00AB54EE" w:rsidRDefault="006E11BE" w:rsidP="005A5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sz w:val="28"/>
          <w:szCs w:val="28"/>
        </w:rPr>
      </w:pPr>
      <w:r w:rsidRPr="00AB54EE">
        <w:rPr>
          <w:sz w:val="28"/>
          <w:szCs w:val="28"/>
        </w:rPr>
        <w:t>11</w:t>
      </w:r>
    </w:p>
    <w:p w:rsidR="006E11BE" w:rsidRDefault="006E11BE" w:rsidP="00C2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сприяння зовнішньоекономічним зв’язкам та транскордонному співробітництву підприємств, установ та організацій, незалежно від форми власності;</w:t>
      </w:r>
    </w:p>
    <w:p w:rsidR="006E11BE" w:rsidRDefault="006E11BE" w:rsidP="00C2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сприяння розвитку експортної бази і збільшення виробництва продукції на експорт;</w:t>
      </w:r>
    </w:p>
    <w:p w:rsidR="006E11BE" w:rsidRDefault="006E11BE" w:rsidP="00C2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внесення, за погодженням з відповідними органами місцевого самоврядування, пропозицій про створення спеціальних (вільних) економічних зон, зміну статусу та території цих зон;</w:t>
      </w:r>
    </w:p>
    <w:p w:rsidR="006E11BE" w:rsidRDefault="006E11BE" w:rsidP="00C23C81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створення територіальних інноваційних та логістичних центрів, індустріальних, техно - та наукових парків;</w:t>
      </w:r>
    </w:p>
    <w:p w:rsidR="006E11BE" w:rsidRDefault="006E11BE" w:rsidP="00C23C81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діяльність забудовників, пов’язану із залученням коштів фізичних та юридичних осіб;</w:t>
      </w:r>
    </w:p>
    <w:p w:rsidR="006E11BE" w:rsidRDefault="006E11BE" w:rsidP="00C23C81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організацію розроблення та проведення експертизи містобудівної документації населених пунктів відповідно до державних норм і стандартів;</w:t>
      </w:r>
    </w:p>
    <w:p w:rsidR="006E11BE" w:rsidRDefault="006E11BE" w:rsidP="00C23C81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організацію охорони, реставрацію та використання пам’яток архітектури і містобудування, паркових та історико-культурних ландшафтів; </w:t>
      </w:r>
    </w:p>
    <w:p w:rsidR="006E11BE" w:rsidRPr="00AB54EE" w:rsidRDefault="006E11BE" w:rsidP="00C23C81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здійснення державної політики з питань регіонального розвитку, децентралізації та реформ місцевого самоврядування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E11BE" w:rsidRPr="00AB54EE" w:rsidRDefault="006E11BE" w:rsidP="00C23C81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B54EE">
        <w:rPr>
          <w:rFonts w:ascii="Times New Roman" w:hAnsi="Times New Roman"/>
          <w:sz w:val="28"/>
          <w:szCs w:val="28"/>
          <w:lang w:val="uk-UA"/>
        </w:rPr>
        <w:t>Погоджує пропозиції щодо</w:t>
      </w:r>
      <w:r w:rsidRPr="00AB54EE">
        <w:rPr>
          <w:rFonts w:ascii="Times New Roman" w:hAnsi="Times New Roman"/>
          <w:w w:val="105"/>
          <w:sz w:val="28"/>
          <w:szCs w:val="28"/>
          <w:lang w:val="uk-UA"/>
        </w:rPr>
        <w:t xml:space="preserve"> встановлення надбавок, стимулюючих виплат та преміювання керівників структурних підрозділів районної державної адміністрації, діяльність яких контролює.</w:t>
      </w:r>
      <w:r w:rsidRPr="00AB54E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E11BE" w:rsidRPr="00B82983" w:rsidRDefault="006E11BE" w:rsidP="00C23C81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82983">
        <w:rPr>
          <w:rFonts w:ascii="Times New Roman" w:hAnsi="Times New Roman"/>
          <w:sz w:val="28"/>
          <w:szCs w:val="28"/>
          <w:lang w:val="uk-UA"/>
        </w:rPr>
        <w:t xml:space="preserve">Погоджує шляхом візування </w:t>
      </w:r>
      <w:r w:rsidRPr="00B82983">
        <w:rPr>
          <w:rFonts w:ascii="Times New Roman" w:hAnsi="Times New Roman"/>
          <w:w w:val="105"/>
          <w:sz w:val="28"/>
          <w:szCs w:val="28"/>
          <w:lang w:val="uk-UA"/>
        </w:rPr>
        <w:t>про</w:t>
      </w:r>
      <w:r>
        <w:rPr>
          <w:rFonts w:ascii="Times New Roman" w:hAnsi="Times New Roman"/>
          <w:w w:val="105"/>
          <w:sz w:val="28"/>
          <w:szCs w:val="28"/>
          <w:lang w:val="uk-UA"/>
        </w:rPr>
        <w:t>є</w:t>
      </w:r>
      <w:r w:rsidRPr="00B82983">
        <w:rPr>
          <w:rFonts w:ascii="Times New Roman" w:hAnsi="Times New Roman"/>
          <w:w w:val="105"/>
          <w:sz w:val="28"/>
          <w:szCs w:val="28"/>
          <w:lang w:val="uk-UA"/>
        </w:rPr>
        <w:t>кти розпоряджень голови райдержадміністрації щодо призначення, звільнення, присвоєння рангів, надання та відкликання з відпусток, про дисциплінарну комісію з розгляду дисциплінарних справ та інших кадрових питань керівників структурних підрозділів районної державної адміністрації, діяльність яких контролює.</w:t>
      </w:r>
      <w:r w:rsidRPr="00B8298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E11BE" w:rsidRPr="00B82983" w:rsidRDefault="006E11BE" w:rsidP="00C23C81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11BE" w:rsidRDefault="006E11BE" w:rsidP="00C23C81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E11BE" w:rsidRDefault="006E11BE" w:rsidP="00C23C81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Контролює діяльність:</w:t>
      </w:r>
    </w:p>
    <w:p w:rsidR="006E11BE" w:rsidRDefault="006E11BE" w:rsidP="00C23C81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відділу інформаційної діяльності та комунікацій з громадськістю</w:t>
      </w:r>
      <w:r w:rsidRPr="000B51BA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uk-UA"/>
        </w:rPr>
        <w:t>райдержадміністрації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;</w:t>
      </w:r>
    </w:p>
    <w:p w:rsidR="006E11BE" w:rsidRDefault="006E11BE" w:rsidP="00C23C81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відділу цифрового розвитку, цифрових трансформацій і цифровізації та організації діяльності центрів</w:t>
      </w:r>
      <w:r w:rsidRPr="000B51BA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надання адміністративних послуг</w:t>
      </w:r>
      <w:r w:rsidRPr="000B51BA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uk-UA"/>
        </w:rPr>
        <w:t>райдержадміністрації;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 </w:t>
      </w:r>
    </w:p>
    <w:p w:rsidR="006E11BE" w:rsidRDefault="006E11BE" w:rsidP="00C23C81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відділу економіки та агропромислового розвитку райдержадміністрації (в частині економічного розвитку, праці та соціально-трудових відносин);</w:t>
      </w:r>
    </w:p>
    <w:p w:rsidR="006E11BE" w:rsidRDefault="006E11BE" w:rsidP="00C23C81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відділу </w:t>
      </w:r>
      <w:r>
        <w:rPr>
          <w:rFonts w:ascii="Times New Roman" w:hAnsi="Times New Roman"/>
          <w:iCs/>
          <w:sz w:val="28"/>
          <w:szCs w:val="28"/>
          <w:lang w:val="uk-UA"/>
        </w:rPr>
        <w:t>містобудування, архітектури та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інфраструктури </w:t>
      </w:r>
      <w:r>
        <w:rPr>
          <w:rFonts w:ascii="Times New Roman" w:hAnsi="Times New Roman"/>
          <w:iCs/>
          <w:sz w:val="28"/>
          <w:szCs w:val="28"/>
          <w:lang w:val="uk-UA"/>
        </w:rPr>
        <w:t>райдержадміністрації.</w:t>
      </w:r>
    </w:p>
    <w:p w:rsidR="006E11BE" w:rsidRDefault="006E11BE" w:rsidP="00C23C81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E11BE" w:rsidRDefault="006E11BE" w:rsidP="00C23C81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Координує діяльність: </w:t>
      </w:r>
    </w:p>
    <w:p w:rsidR="006E11BE" w:rsidRPr="00AB54EE" w:rsidRDefault="006E11BE" w:rsidP="00C23C8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Берегівсько</w:t>
      </w:r>
      <w:r>
        <w:rPr>
          <w:sz w:val="28"/>
          <w:szCs w:val="28"/>
          <w:lang w:val="uk-UA"/>
        </w:rPr>
        <w:t xml:space="preserve">ї районної </w:t>
      </w:r>
      <w:r w:rsidRPr="000B51BA">
        <w:rPr>
          <w:sz w:val="28"/>
          <w:szCs w:val="28"/>
        </w:rPr>
        <w:t>філі</w:t>
      </w:r>
      <w:r w:rsidRPr="000B51BA">
        <w:rPr>
          <w:sz w:val="28"/>
          <w:szCs w:val="28"/>
          <w:lang w:val="uk-UA"/>
        </w:rPr>
        <w:t>ї</w:t>
      </w:r>
      <w:r w:rsidRPr="000B51BA">
        <w:rPr>
          <w:sz w:val="28"/>
          <w:szCs w:val="28"/>
        </w:rPr>
        <w:t xml:space="preserve"> Закарпатського обласного центру зайнятості (у частині функціональних повноважень);</w:t>
      </w:r>
    </w:p>
    <w:p w:rsidR="006E11BE" w:rsidRDefault="006E11BE" w:rsidP="000B51B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Виноградівської районної </w:t>
      </w:r>
      <w:r w:rsidRPr="000B51BA">
        <w:rPr>
          <w:sz w:val="28"/>
          <w:szCs w:val="28"/>
        </w:rPr>
        <w:t>філі</w:t>
      </w:r>
      <w:r w:rsidRPr="000B51BA">
        <w:rPr>
          <w:sz w:val="28"/>
          <w:szCs w:val="28"/>
          <w:lang w:val="uk-UA"/>
        </w:rPr>
        <w:t>ї</w:t>
      </w:r>
      <w:r w:rsidRPr="000B51BA">
        <w:rPr>
          <w:sz w:val="28"/>
          <w:szCs w:val="28"/>
        </w:rPr>
        <w:t xml:space="preserve"> Закарпатського обласного центру зайнятості (у частині функціональних повноважень);</w:t>
      </w:r>
    </w:p>
    <w:p w:rsidR="006E11BE" w:rsidRDefault="006E11BE" w:rsidP="00683F9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sz w:val="28"/>
          <w:szCs w:val="28"/>
          <w:lang w:val="uk-UA"/>
        </w:rPr>
      </w:pPr>
    </w:p>
    <w:p w:rsidR="006E11BE" w:rsidRPr="00683F99" w:rsidRDefault="006E11BE" w:rsidP="00683F9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</w:p>
    <w:p w:rsidR="006E11BE" w:rsidRDefault="006E11BE" w:rsidP="00C23C8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Берегівського </w:t>
      </w:r>
      <w:r>
        <w:rPr>
          <w:sz w:val="28"/>
          <w:szCs w:val="28"/>
          <w:lang w:val="uk-UA"/>
        </w:rPr>
        <w:t xml:space="preserve">районного </w:t>
      </w:r>
      <w:r>
        <w:rPr>
          <w:sz w:val="28"/>
          <w:szCs w:val="28"/>
        </w:rPr>
        <w:t xml:space="preserve">відділу </w:t>
      </w:r>
      <w:r>
        <w:rPr>
          <w:sz w:val="28"/>
          <w:szCs w:val="28"/>
          <w:lang w:val="uk-UA"/>
        </w:rPr>
        <w:t>Д</w:t>
      </w:r>
      <w:r>
        <w:rPr>
          <w:sz w:val="28"/>
          <w:szCs w:val="28"/>
        </w:rPr>
        <w:t>ержавної міграційної служби України в Закарпатській області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(у частині функціональних повноважень);</w:t>
      </w:r>
    </w:p>
    <w:p w:rsidR="006E11BE" w:rsidRPr="009D43B7" w:rsidRDefault="006E11BE" w:rsidP="000B51B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Виноградівського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районного </w:t>
      </w:r>
      <w:r>
        <w:rPr>
          <w:sz w:val="28"/>
          <w:szCs w:val="28"/>
        </w:rPr>
        <w:t xml:space="preserve">відділу </w:t>
      </w:r>
      <w:r>
        <w:rPr>
          <w:sz w:val="28"/>
          <w:szCs w:val="28"/>
          <w:lang w:val="uk-UA"/>
        </w:rPr>
        <w:t>Д</w:t>
      </w:r>
      <w:r>
        <w:rPr>
          <w:sz w:val="28"/>
          <w:szCs w:val="28"/>
        </w:rPr>
        <w:t>ержавної міграційної служби України в Закарпатській області(у частині функціональних повноважень)</w:t>
      </w:r>
      <w:r>
        <w:rPr>
          <w:sz w:val="28"/>
          <w:szCs w:val="28"/>
          <w:lang w:val="uk-UA"/>
        </w:rPr>
        <w:t>.</w:t>
      </w:r>
    </w:p>
    <w:p w:rsidR="006E11BE" w:rsidRDefault="006E11BE" w:rsidP="00C23C8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6E11BE" w:rsidRDefault="006E11BE" w:rsidP="00C23C8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Забезпечує взаємодію райдержадміністрації з:</w:t>
      </w:r>
    </w:p>
    <w:p w:rsidR="006E11BE" w:rsidRDefault="006E11BE" w:rsidP="00C23C8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r>
        <w:rPr>
          <w:sz w:val="28"/>
          <w:szCs w:val="28"/>
        </w:rPr>
        <w:t>ержавною екологічною інспекцією у Закарпатській області;</w:t>
      </w:r>
    </w:p>
    <w:p w:rsidR="006E11BE" w:rsidRDefault="006E11BE" w:rsidP="00C23C8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інспекцією Державного архітектурно-будівельного контролю у Закарпатській області;</w:t>
      </w:r>
    </w:p>
    <w:p w:rsidR="006E11BE" w:rsidRDefault="006E11BE" w:rsidP="00332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Державною інспекцією з питань праці у Закарпатській області;</w:t>
      </w:r>
    </w:p>
    <w:p w:rsidR="006E11BE" w:rsidRDefault="006E11BE" w:rsidP="00C23C8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Державною інспекцією з енергетичного нагляду за режимами споживання електричної і теплової енергії в  Закарпатській області;</w:t>
      </w:r>
    </w:p>
    <w:p w:rsidR="006E11BE" w:rsidRDefault="006E11BE" w:rsidP="00C23C8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обласним фондом інвестування об’єктів соціальної сфери та промисловості;</w:t>
      </w:r>
    </w:p>
    <w:p w:rsidR="006E11BE" w:rsidRDefault="006E11BE" w:rsidP="00C2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відділом Державної пенітенціарної служби України в Закарпатській області;</w:t>
      </w:r>
    </w:p>
    <w:p w:rsidR="006E11BE" w:rsidRPr="009D43B7" w:rsidRDefault="006E11BE" w:rsidP="00C07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Берегівським</w:t>
      </w:r>
      <w:r>
        <w:rPr>
          <w:sz w:val="28"/>
          <w:szCs w:val="28"/>
        </w:rPr>
        <w:t xml:space="preserve"> міжрайонн</w:t>
      </w:r>
      <w:r>
        <w:rPr>
          <w:sz w:val="28"/>
          <w:szCs w:val="28"/>
          <w:lang w:val="uk-UA"/>
        </w:rPr>
        <w:t>им</w:t>
      </w:r>
      <w:r>
        <w:rPr>
          <w:sz w:val="28"/>
          <w:szCs w:val="28"/>
        </w:rPr>
        <w:t xml:space="preserve"> управління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 xml:space="preserve"> водного господарства</w:t>
      </w:r>
      <w:r>
        <w:rPr>
          <w:sz w:val="28"/>
          <w:szCs w:val="28"/>
          <w:lang w:val="uk-UA"/>
        </w:rPr>
        <w:t>;</w:t>
      </w:r>
    </w:p>
    <w:p w:rsidR="006E11BE" w:rsidRPr="009D43B7" w:rsidRDefault="006E11BE" w:rsidP="00C07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143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Виноградівськ</w:t>
      </w:r>
      <w:r>
        <w:rPr>
          <w:sz w:val="28"/>
          <w:szCs w:val="28"/>
          <w:lang w:val="uk-UA"/>
        </w:rPr>
        <w:t>им</w:t>
      </w:r>
      <w:r>
        <w:rPr>
          <w:sz w:val="28"/>
          <w:szCs w:val="28"/>
        </w:rPr>
        <w:t xml:space="preserve"> міжрайонн</w:t>
      </w:r>
      <w:r>
        <w:rPr>
          <w:sz w:val="28"/>
          <w:szCs w:val="28"/>
          <w:lang w:val="uk-UA"/>
        </w:rPr>
        <w:t>им</w:t>
      </w:r>
      <w:r>
        <w:rPr>
          <w:sz w:val="28"/>
          <w:szCs w:val="28"/>
        </w:rPr>
        <w:t xml:space="preserve"> управління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 xml:space="preserve"> водного господарства</w:t>
      </w:r>
      <w:r>
        <w:rPr>
          <w:sz w:val="28"/>
          <w:szCs w:val="28"/>
          <w:lang w:val="uk-UA"/>
        </w:rPr>
        <w:t>;</w:t>
      </w:r>
    </w:p>
    <w:p w:rsidR="006E11BE" w:rsidRDefault="006E11BE" w:rsidP="00C2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>є</w:t>
      </w:r>
      <w:r>
        <w:rPr>
          <w:sz w:val="28"/>
          <w:szCs w:val="28"/>
        </w:rPr>
        <w:t>ктними організаціями району;</w:t>
      </w:r>
    </w:p>
    <w:p w:rsidR="006E11BE" w:rsidRDefault="006E11BE" w:rsidP="00C2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Мукачівським та Чопським прикордонними загонами;</w:t>
      </w:r>
    </w:p>
    <w:p w:rsidR="006E11BE" w:rsidRDefault="006E11BE" w:rsidP="00C2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Закарпатським обласним центром з гідрометеорології; </w:t>
      </w:r>
    </w:p>
    <w:p w:rsidR="006E11BE" w:rsidRDefault="006E11BE" w:rsidP="00C23C81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басейновим управління</w:t>
      </w:r>
      <w:r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</w:rPr>
        <w:t xml:space="preserve"> водних ресурсів річки Тиса.</w:t>
      </w:r>
    </w:p>
    <w:p w:rsidR="006E11BE" w:rsidRDefault="006E11BE" w:rsidP="00C23C8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6E11BE" w:rsidRDefault="006E11BE" w:rsidP="00251AD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Готує голові районної державної адміністрації інформації з питань </w:t>
      </w:r>
      <w:r>
        <w:rPr>
          <w:sz w:val="28"/>
          <w:szCs w:val="28"/>
          <w:lang w:val="uk-UA"/>
        </w:rPr>
        <w:t xml:space="preserve">інформаційної діяльності та комунікацій з громадськістю, </w:t>
      </w:r>
      <w:r>
        <w:rPr>
          <w:sz w:val="28"/>
          <w:szCs w:val="28"/>
        </w:rPr>
        <w:t>соціально-економічного розвитку,</w:t>
      </w:r>
      <w:r>
        <w:rPr>
          <w:sz w:val="28"/>
          <w:szCs w:val="28"/>
          <w:lang w:val="uk-UA"/>
        </w:rPr>
        <w:t xml:space="preserve"> праці, </w:t>
      </w:r>
      <w:r>
        <w:rPr>
          <w:sz w:val="28"/>
          <w:szCs w:val="28"/>
        </w:rPr>
        <w:t xml:space="preserve"> розвитку підприємництва, побутового та торговельного обслуговування населення, здійснення державної регуляторної політики, розвитку інфраструктури, утримання мережі автомобільних доріг загального користування місцевого значення, житлово-комунального господарства, енергетики, енергозбереження, транспорту і зв’язку, управління майном та приватизації, екології, охорони довкілля та використання природних ресурсів.</w:t>
      </w:r>
    </w:p>
    <w:p w:rsidR="006E11BE" w:rsidRPr="00AB54EE" w:rsidRDefault="006E11BE" w:rsidP="00C23C81">
      <w:pPr>
        <w:pStyle w:val="BodyTextIndent"/>
        <w:tabs>
          <w:tab w:val="left" w:pos="708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E11BE" w:rsidRPr="00AB54EE" w:rsidRDefault="006E11BE" w:rsidP="00C23C81">
      <w:pPr>
        <w:pStyle w:val="BodyTextIndent"/>
        <w:tabs>
          <w:tab w:val="left" w:pos="708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E11BE" w:rsidRDefault="006E11BE" w:rsidP="00C23C81">
      <w:pPr>
        <w:pStyle w:val="BodyTextIndent"/>
        <w:tabs>
          <w:tab w:val="left" w:pos="708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Заступник голови районної державної адміністрації</w:t>
      </w:r>
    </w:p>
    <w:p w:rsidR="006E11BE" w:rsidRDefault="006E11BE" w:rsidP="00817427">
      <w:pPr>
        <w:pStyle w:val="BodyTextIndent"/>
        <w:tabs>
          <w:tab w:val="left" w:pos="708"/>
        </w:tabs>
        <w:spacing w:after="0"/>
        <w:ind w:left="0" w:firstLine="85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Маргітич І.В.</w:t>
      </w:r>
    </w:p>
    <w:p w:rsidR="006E11BE" w:rsidRPr="00817427" w:rsidRDefault="006E11BE" w:rsidP="00817427">
      <w:pPr>
        <w:pStyle w:val="BodyTextIndent"/>
        <w:tabs>
          <w:tab w:val="left" w:pos="708"/>
        </w:tabs>
        <w:spacing w:after="0"/>
        <w:ind w:left="0" w:firstLine="85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E11BE" w:rsidRDefault="006E11BE" w:rsidP="00683F99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Несе персональну відповідальність за реалізацію в районі законів України, актів Президента України, Верховної Ради України, Кабінету Міністрів України, органів виконавчої влади вищого рівня, рішень районної ради, розпоряджень та доручень голів обласної та районної державної адміністрації з питань оборонної роботи та цивільного захисту населення, науки і освіти, внутрішнього аудиту та архівної справи.</w:t>
      </w:r>
    </w:p>
    <w:p w:rsidR="006E11BE" w:rsidRDefault="006E11BE" w:rsidP="00683F99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11BE" w:rsidRDefault="006E11BE" w:rsidP="00683F99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11BE" w:rsidRDefault="006E11BE" w:rsidP="00683F99">
      <w:pPr>
        <w:pStyle w:val="BodyTextIndent"/>
        <w:tabs>
          <w:tab w:val="left" w:pos="708"/>
        </w:tabs>
        <w:spacing w:after="0"/>
        <w:ind w:left="0" w:firstLine="85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</w:t>
      </w:r>
    </w:p>
    <w:p w:rsidR="006E11BE" w:rsidRDefault="006E11BE" w:rsidP="00FB4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 межах компетенції здійснює інші функції та повноваження, передбачені Конституцією та законами України, актами Президента України, Кабінету Міністрів України, органів виконавчої влади вищого рівня.</w:t>
      </w:r>
    </w:p>
    <w:p w:rsidR="006E11BE" w:rsidRDefault="006E11BE" w:rsidP="00C23C81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11BE" w:rsidRDefault="006E11BE" w:rsidP="00C23C81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Відповідає за:</w:t>
      </w:r>
    </w:p>
    <w:p w:rsidR="006E11BE" w:rsidRDefault="006E11BE" w:rsidP="00C23C81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вжиття заходів до збереження мережі закладів освіти та  прогнозів її розвитку, враховуючи їх під час розроблення проєктів програм соціально-економічного розвитку;</w:t>
      </w:r>
    </w:p>
    <w:p w:rsidR="006E11BE" w:rsidRDefault="006E11BE" w:rsidP="00C23C81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забезпечення виконання законодавства щодо всебічного розвитку та функціонування української мови, як державної, в усіх сферах суспільного життя;</w:t>
      </w:r>
    </w:p>
    <w:p w:rsidR="006E11BE" w:rsidRDefault="006E11BE" w:rsidP="00C23C81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прогнозування потреб району у фахівцях різних спеціальностей для системи освіти і науки, формування регіонального замовлення на їх підготовку, координацію роботи між професійно-технічними навчальними закладами та підприємствами, установами, організаціями щодо укладення договорів про підготовку робітничих кадрів;</w:t>
      </w:r>
    </w:p>
    <w:p w:rsidR="006E11BE" w:rsidRDefault="006E11BE" w:rsidP="00C2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розгляд питань та внесення в установленому порядку пропозицій щодо відзначення працівників освіти, сфери наукової, науково-технічної, інноваційної діяльності  державними нагородами;</w:t>
      </w:r>
    </w:p>
    <w:p w:rsidR="006E11BE" w:rsidRDefault="006E11BE" w:rsidP="00C2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підготовку пропозицій до про</w:t>
      </w:r>
      <w:r>
        <w:rPr>
          <w:sz w:val="28"/>
          <w:szCs w:val="28"/>
          <w:lang w:val="uk-UA"/>
        </w:rPr>
        <w:t>є</w:t>
      </w:r>
      <w:r>
        <w:rPr>
          <w:sz w:val="28"/>
          <w:szCs w:val="28"/>
        </w:rPr>
        <w:t>ктів регіональних цільових, галузевих та  районних програм поліпшення  становища освіти і науки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забезпечення їх виконання</w:t>
      </w:r>
      <w:bookmarkStart w:id="7" w:name="o28"/>
      <w:bookmarkEnd w:id="7"/>
      <w:r>
        <w:rPr>
          <w:sz w:val="28"/>
          <w:szCs w:val="28"/>
        </w:rPr>
        <w:t>;</w:t>
      </w:r>
    </w:p>
    <w:p w:rsidR="006E11BE" w:rsidRPr="00CB29B4" w:rsidRDefault="006E11BE" w:rsidP="00FA6F14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B29B4">
        <w:rPr>
          <w:rFonts w:ascii="Times New Roman" w:hAnsi="Times New Roman"/>
          <w:sz w:val="28"/>
          <w:szCs w:val="28"/>
          <w:lang w:val="uk-UA"/>
        </w:rPr>
        <w:t>організацію роботи з ліквідації наслідків екологічних аварій, техногенних катастроф, спалахів епідемій та епізоотій, залучення до цих робіт підприємств, установ, організацій, незалежно від форми власності, та громадян;</w:t>
      </w:r>
    </w:p>
    <w:p w:rsidR="006E11BE" w:rsidRDefault="006E11BE" w:rsidP="00FA6F14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перевірку підготовки населення до дій у надзвичайних ситуаціях;</w:t>
      </w:r>
    </w:p>
    <w:p w:rsidR="006E11BE" w:rsidRDefault="006E11BE" w:rsidP="00FA6F14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сприяння діяльності аварійно-рятувальних служб за місцем їх дислокації, під час прямування до зон надзвичайних ситуацій та ліквідації надзвичайних ситуацій, зокрема у наданні їм необхідних транспортних та інших матеріальних засобів і послуг;</w:t>
      </w:r>
    </w:p>
    <w:p w:rsidR="006E11BE" w:rsidRDefault="006E11BE" w:rsidP="00FA6F14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перевірку наявності та утримання в готовності локальних систем раннього виявлення надзвичайних ситуацій на об’єктах, які підлягають обладнанню системами раннього виявлення надзвичайних ситуацій; наявності і готовності до використання у надзвичайних ситуаціях засобів колективного та індивідуального захисту населення, майна цивільного захисту, стан їх утримання та ведення;</w:t>
      </w:r>
    </w:p>
    <w:p w:rsidR="006E11BE" w:rsidRDefault="006E11BE" w:rsidP="00FA6F14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здійснює заходи, пов’язані з цивільним захистом на території району;</w:t>
      </w:r>
    </w:p>
    <w:p w:rsidR="006E11BE" w:rsidRPr="00683F99" w:rsidRDefault="006E11BE" w:rsidP="00683F99">
      <w:pPr>
        <w:pStyle w:val="HTMLPreformatted"/>
        <w:ind w:firstLine="851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здійснення контролю за станом  захисних  споруд  цивільного  захисту (цивільної оборони);</w:t>
      </w:r>
    </w:p>
    <w:p w:rsidR="006E11BE" w:rsidRDefault="006E11BE" w:rsidP="00FA6F14">
      <w:pPr>
        <w:pStyle w:val="HTMLPreformatted"/>
        <w:ind w:firstLine="851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розгляд проєктної документації на будівництво захисних споруд цивільного захисту (цивільної оборони) та розділу щодо інженерно-технічних заходів цивільного захисту (цивільної оборони) у складі містобудівної документації;</w:t>
      </w:r>
    </w:p>
    <w:p w:rsidR="006E11BE" w:rsidRDefault="006E11BE" w:rsidP="00FA6F14">
      <w:pPr>
        <w:pStyle w:val="HTMLPreformatted"/>
        <w:ind w:firstLine="851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6E11BE" w:rsidRDefault="006E11BE" w:rsidP="00FA6F14">
      <w:pPr>
        <w:pStyle w:val="HTMLPreformatted"/>
        <w:ind w:firstLine="851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6E11BE" w:rsidRDefault="006E11BE" w:rsidP="00683F99">
      <w:pPr>
        <w:pStyle w:val="HTMLPreformatted"/>
        <w:ind w:firstLine="851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14</w:t>
      </w:r>
    </w:p>
    <w:p w:rsidR="006E11BE" w:rsidRDefault="006E11BE" w:rsidP="00FA6F14">
      <w:pPr>
        <w:pStyle w:val="HTMLPreformatted"/>
        <w:ind w:firstLine="851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виконання інженерно-технічних заходів цивільного захисту (цивільної оборони) під час будівництва будинків, споруд, розміщення інших господарських об’єктів, інженерних та транспортних комунікацій;</w:t>
      </w:r>
    </w:p>
    <w:p w:rsidR="006E11BE" w:rsidRDefault="006E11BE" w:rsidP="00FA6F14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взаємодію з органами військового управління під час планування та проведення потенційно небезпечних заходів, в умовах присутності цивільного населення за участі особового складу Збройних Сил України, інших військових формувань та правоохоронних органів, з використанням озброєння і військової техніки з метою запобігання і недопущення надзвичайних ситуацій, ліквідації їх наслідків та своєчасного інформування населення про загрозу їх виникнення; </w:t>
      </w:r>
    </w:p>
    <w:p w:rsidR="006E11BE" w:rsidRDefault="006E11BE" w:rsidP="00FA6F14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внесення пропозицій в установленому законом порядку про зупинення діяльності підприємств, установ, організацій, незалежно від форми власності, у разі порушення ними законодавства про охорону довкілля та санітарних правил;</w:t>
      </w:r>
    </w:p>
    <w:p w:rsidR="006E11BE" w:rsidRDefault="006E11BE" w:rsidP="00FA6F14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сприяння розвитку та впровадженню нових екологічно безпечних технологій;</w:t>
      </w:r>
    </w:p>
    <w:p w:rsidR="006E11BE" w:rsidRDefault="006E11BE" w:rsidP="00FA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додержання виробниками продукції стандартів, технічних умов та інших вимог, пов’язаних з її якістю та сертифікацією; </w:t>
      </w:r>
    </w:p>
    <w:p w:rsidR="006E11BE" w:rsidRPr="00AB54EE" w:rsidRDefault="006E11BE" w:rsidP="00AB54EE">
      <w:pPr>
        <w:pStyle w:val="BodyTextIndent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7E4EA7">
        <w:rPr>
          <w:rFonts w:ascii="Times New Roman" w:hAnsi="Times New Roman"/>
          <w:sz w:val="28"/>
          <w:szCs w:val="28"/>
        </w:rPr>
        <w:t>додержання законодавства про Національний архівний фонд та архівні установи, здійснення управління архівною справою.</w:t>
      </w:r>
    </w:p>
    <w:p w:rsidR="006E11BE" w:rsidRPr="00FA6F14" w:rsidRDefault="006E11BE" w:rsidP="00C23C81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A6F14">
        <w:rPr>
          <w:rFonts w:ascii="Times New Roman" w:hAnsi="Times New Roman"/>
          <w:sz w:val="28"/>
          <w:szCs w:val="28"/>
          <w:lang w:val="uk-UA"/>
        </w:rPr>
        <w:t>Погоджує пропозиції щодо</w:t>
      </w:r>
      <w:r w:rsidRPr="00FA6F14">
        <w:rPr>
          <w:rFonts w:ascii="Times New Roman" w:hAnsi="Times New Roman"/>
          <w:w w:val="105"/>
          <w:sz w:val="28"/>
          <w:szCs w:val="28"/>
          <w:lang w:val="uk-UA"/>
        </w:rPr>
        <w:t xml:space="preserve"> встановлення надбавок, стимулюючих виплат та преміювання керівників структурних підрозділів районної державної адміністрації, діяльність яких контролює.</w:t>
      </w:r>
      <w:r w:rsidRPr="00FA6F1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E11BE" w:rsidRPr="00A87721" w:rsidRDefault="006E11BE" w:rsidP="00C23C81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w w:val="105"/>
          <w:sz w:val="28"/>
          <w:szCs w:val="28"/>
          <w:lang w:val="uk-UA"/>
        </w:rPr>
      </w:pPr>
      <w:r w:rsidRPr="00A87721">
        <w:rPr>
          <w:rFonts w:ascii="Times New Roman" w:hAnsi="Times New Roman"/>
          <w:sz w:val="28"/>
          <w:szCs w:val="28"/>
          <w:lang w:val="uk-UA"/>
        </w:rPr>
        <w:t xml:space="preserve">Погоджує шляхом візування </w:t>
      </w:r>
      <w:r w:rsidRPr="00A87721">
        <w:rPr>
          <w:rFonts w:ascii="Times New Roman" w:hAnsi="Times New Roman"/>
          <w:w w:val="105"/>
          <w:sz w:val="28"/>
          <w:szCs w:val="28"/>
          <w:lang w:val="uk-UA"/>
        </w:rPr>
        <w:t>про</w:t>
      </w:r>
      <w:r>
        <w:rPr>
          <w:rFonts w:ascii="Times New Roman" w:hAnsi="Times New Roman"/>
          <w:w w:val="105"/>
          <w:sz w:val="28"/>
          <w:szCs w:val="28"/>
          <w:lang w:val="uk-UA"/>
        </w:rPr>
        <w:t>є</w:t>
      </w:r>
      <w:r w:rsidRPr="00A87721">
        <w:rPr>
          <w:rFonts w:ascii="Times New Roman" w:hAnsi="Times New Roman"/>
          <w:w w:val="105"/>
          <w:sz w:val="28"/>
          <w:szCs w:val="28"/>
          <w:lang w:val="uk-UA"/>
        </w:rPr>
        <w:t xml:space="preserve">кти розпоряджень голови райдержадміністрації щодо призначення, звільнення, присвоєння рангів, надання та відкликання з відпусток, про дисциплінарну комісію з  розгляду </w:t>
      </w:r>
    </w:p>
    <w:p w:rsidR="006E11BE" w:rsidRPr="00A87721" w:rsidRDefault="006E11BE" w:rsidP="00C23C81">
      <w:pPr>
        <w:pStyle w:val="BodyTextIndent"/>
        <w:tabs>
          <w:tab w:val="left" w:pos="708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w w:val="105"/>
          <w:sz w:val="28"/>
          <w:szCs w:val="28"/>
          <w:lang w:val="uk-UA"/>
        </w:rPr>
        <w:t>дисциплінарних справ</w:t>
      </w:r>
      <w:r w:rsidRPr="00A87721">
        <w:rPr>
          <w:rFonts w:ascii="Times New Roman" w:hAnsi="Times New Roman"/>
          <w:w w:val="105"/>
          <w:sz w:val="28"/>
          <w:szCs w:val="28"/>
          <w:lang w:val="uk-UA"/>
        </w:rPr>
        <w:t xml:space="preserve"> та інших кадрових питань керівників структурних підрозділів районної державної адміністрації, діяльність яких контролює.</w:t>
      </w:r>
      <w:r w:rsidRPr="00A8772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E11BE" w:rsidRPr="00A87721" w:rsidRDefault="006E11BE" w:rsidP="00C23C81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11BE" w:rsidRPr="00A87721" w:rsidRDefault="006E11BE" w:rsidP="00C23C81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7721">
        <w:rPr>
          <w:rFonts w:ascii="Times New Roman" w:hAnsi="Times New Roman"/>
          <w:b/>
          <w:sz w:val="28"/>
          <w:szCs w:val="28"/>
          <w:lang w:val="uk-UA"/>
        </w:rPr>
        <w:t>Контролює діяльність:</w:t>
      </w:r>
    </w:p>
    <w:p w:rsidR="006E11BE" w:rsidRDefault="006E11BE" w:rsidP="00AB54EE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архівного відділу райдержадміністрації;</w:t>
      </w:r>
    </w:p>
    <w:p w:rsidR="006E11BE" w:rsidRPr="00A87721" w:rsidRDefault="006E11BE" w:rsidP="00C23C81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87721">
        <w:rPr>
          <w:rFonts w:ascii="Times New Roman" w:hAnsi="Times New Roman"/>
          <w:sz w:val="28"/>
          <w:szCs w:val="28"/>
          <w:lang w:val="uk-UA"/>
        </w:rPr>
        <w:t xml:space="preserve">відділу </w:t>
      </w:r>
      <w:r>
        <w:rPr>
          <w:rFonts w:ascii="Times New Roman" w:hAnsi="Times New Roman"/>
          <w:sz w:val="28"/>
          <w:szCs w:val="28"/>
          <w:lang w:val="uk-UA"/>
        </w:rPr>
        <w:t>з питань о</w:t>
      </w:r>
      <w:r w:rsidRPr="00A87721">
        <w:rPr>
          <w:rFonts w:ascii="Times New Roman" w:hAnsi="Times New Roman"/>
          <w:sz w:val="28"/>
          <w:szCs w:val="28"/>
          <w:lang w:val="uk-UA"/>
        </w:rPr>
        <w:t xml:space="preserve">світи райдержадміністрації; </w:t>
      </w:r>
    </w:p>
    <w:p w:rsidR="006E11BE" w:rsidRDefault="006E11BE" w:rsidP="00C23C81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відділу внутрішнього аудиту райдержадміністрації;</w:t>
      </w:r>
    </w:p>
    <w:p w:rsidR="006E11BE" w:rsidRDefault="006E11BE" w:rsidP="00C23C81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відділу оборонної роботи та цивільного захисту.</w:t>
      </w:r>
    </w:p>
    <w:p w:rsidR="006E11BE" w:rsidRPr="003321E6" w:rsidRDefault="006E11BE" w:rsidP="00C23C81">
      <w:pPr>
        <w:pStyle w:val="BodyTextIndent"/>
        <w:tabs>
          <w:tab w:val="left" w:pos="708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11BE" w:rsidRPr="001F54E4" w:rsidRDefault="006E11BE" w:rsidP="00C23C81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F54E4">
        <w:rPr>
          <w:rFonts w:ascii="Times New Roman" w:hAnsi="Times New Roman"/>
          <w:b/>
          <w:sz w:val="28"/>
          <w:szCs w:val="28"/>
          <w:lang w:val="uk-UA"/>
        </w:rPr>
        <w:t>Координує діяльність:</w:t>
      </w:r>
    </w:p>
    <w:p w:rsidR="006E11BE" w:rsidRPr="001F54E4" w:rsidRDefault="006E11BE" w:rsidP="003321E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  <w:lang w:val="uk-UA"/>
        </w:rPr>
      </w:pPr>
      <w:r w:rsidRPr="001F54E4">
        <w:rPr>
          <w:sz w:val="28"/>
          <w:szCs w:val="28"/>
          <w:lang w:val="uk-UA"/>
        </w:rPr>
        <w:t>Берегівського міськрайонного відділу управління Державної служби України з надзвичайних ситуацій  у Закарпатській області.</w:t>
      </w:r>
    </w:p>
    <w:p w:rsidR="006E11BE" w:rsidRPr="00683F99" w:rsidRDefault="006E11BE" w:rsidP="00683F9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Виноградівського</w:t>
      </w:r>
      <w:r>
        <w:rPr>
          <w:sz w:val="28"/>
          <w:szCs w:val="28"/>
        </w:rPr>
        <w:t xml:space="preserve"> </w:t>
      </w:r>
      <w:r w:rsidRPr="007E4EA7">
        <w:rPr>
          <w:sz w:val="28"/>
          <w:szCs w:val="28"/>
        </w:rPr>
        <w:t>районного відділу управління Державної служби України з надзвичайних ситуацій  у Закарпатській області.</w:t>
      </w:r>
    </w:p>
    <w:p w:rsidR="006E11BE" w:rsidRDefault="006E11BE" w:rsidP="00C2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Берегівської районної філії ДУ Закарпатського обласного лабораторного центру МОЗ України;</w:t>
      </w:r>
    </w:p>
    <w:p w:rsidR="006E11BE" w:rsidRDefault="006E11BE" w:rsidP="00C2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Виноградівської філії ДУ Закарпатського обласного лабораторного центру МОЗ України.</w:t>
      </w:r>
    </w:p>
    <w:p w:rsidR="006E11BE" w:rsidRDefault="006E11BE" w:rsidP="00251AD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Берегівськ</w:t>
      </w:r>
      <w:r>
        <w:rPr>
          <w:sz w:val="28"/>
          <w:szCs w:val="28"/>
          <w:lang w:val="uk-UA"/>
        </w:rPr>
        <w:t>ого</w:t>
      </w:r>
      <w:r>
        <w:rPr>
          <w:sz w:val="28"/>
          <w:szCs w:val="28"/>
        </w:rPr>
        <w:t xml:space="preserve"> відділ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поліції головного управління Національної поліції в Закарпатській області;</w:t>
      </w:r>
    </w:p>
    <w:p w:rsidR="006E11BE" w:rsidRDefault="006E11BE" w:rsidP="00683F99">
      <w:pPr>
        <w:pStyle w:val="BodyTextIndent"/>
        <w:tabs>
          <w:tab w:val="left" w:pos="708"/>
        </w:tabs>
        <w:spacing w:after="0"/>
        <w:ind w:left="0" w:firstLine="85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</w:t>
      </w:r>
    </w:p>
    <w:p w:rsidR="006E11BE" w:rsidRDefault="006E11BE" w:rsidP="00251ADB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511DA">
        <w:rPr>
          <w:rFonts w:ascii="Times New Roman" w:hAnsi="Times New Roman"/>
          <w:sz w:val="28"/>
          <w:szCs w:val="28"/>
          <w:lang w:val="uk-UA"/>
        </w:rPr>
        <w:t>Берегівськ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A511DA">
        <w:rPr>
          <w:rFonts w:ascii="Times New Roman" w:hAnsi="Times New Roman"/>
          <w:sz w:val="28"/>
          <w:szCs w:val="28"/>
          <w:lang w:val="uk-UA"/>
        </w:rPr>
        <w:t xml:space="preserve"> об’єднан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A511DA">
        <w:rPr>
          <w:rFonts w:ascii="Times New Roman" w:hAnsi="Times New Roman"/>
          <w:sz w:val="28"/>
          <w:szCs w:val="28"/>
          <w:lang w:val="uk-UA"/>
        </w:rPr>
        <w:t xml:space="preserve"> міськ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A511D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територіального</w:t>
      </w:r>
      <w:r w:rsidRPr="00E65473">
        <w:rPr>
          <w:rFonts w:ascii="Times New Roman" w:hAnsi="Times New Roman"/>
          <w:sz w:val="28"/>
          <w:szCs w:val="28"/>
          <w:lang w:val="uk-UA"/>
        </w:rPr>
        <w:t xml:space="preserve"> центр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65473">
        <w:rPr>
          <w:rFonts w:ascii="Times New Roman" w:hAnsi="Times New Roman"/>
          <w:sz w:val="28"/>
          <w:szCs w:val="28"/>
          <w:lang w:val="uk-UA"/>
        </w:rPr>
        <w:t xml:space="preserve"> комплектування та соціальної підтримки</w:t>
      </w:r>
      <w:r>
        <w:rPr>
          <w:rFonts w:ascii="Times New Roman" w:hAnsi="Times New Roman"/>
          <w:sz w:val="28"/>
          <w:szCs w:val="28"/>
          <w:lang w:val="uk-UA"/>
        </w:rPr>
        <w:t xml:space="preserve">  і Виноградівського</w:t>
      </w:r>
      <w:r w:rsidRPr="00A511D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територіального</w:t>
      </w:r>
      <w:r w:rsidRPr="00E65473">
        <w:rPr>
          <w:rFonts w:ascii="Times New Roman" w:hAnsi="Times New Roman"/>
          <w:sz w:val="28"/>
          <w:szCs w:val="28"/>
          <w:lang w:val="uk-UA"/>
        </w:rPr>
        <w:t xml:space="preserve"> центр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65473">
        <w:rPr>
          <w:rFonts w:ascii="Times New Roman" w:hAnsi="Times New Roman"/>
          <w:sz w:val="28"/>
          <w:szCs w:val="28"/>
          <w:lang w:val="uk-UA"/>
        </w:rPr>
        <w:t xml:space="preserve"> комплектування та соціальної підтримки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11DA">
        <w:rPr>
          <w:rFonts w:ascii="Times New Roman" w:hAnsi="Times New Roman"/>
          <w:sz w:val="28"/>
          <w:szCs w:val="28"/>
          <w:lang w:val="uk-UA"/>
        </w:rPr>
        <w:t xml:space="preserve">щодо </w:t>
      </w:r>
      <w:r>
        <w:rPr>
          <w:rFonts w:ascii="Times New Roman" w:hAnsi="Times New Roman"/>
          <w:sz w:val="28"/>
          <w:szCs w:val="28"/>
          <w:lang w:val="uk-UA"/>
        </w:rPr>
        <w:t>оборонної роботи.</w:t>
      </w:r>
    </w:p>
    <w:p w:rsidR="006E11BE" w:rsidRPr="005F30B5" w:rsidRDefault="006E11BE" w:rsidP="00C2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6E11BE" w:rsidRPr="00B54787" w:rsidRDefault="006E11BE" w:rsidP="00C2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  <w:lang w:val="uk-UA"/>
        </w:rPr>
      </w:pPr>
      <w:r w:rsidRPr="00B54787">
        <w:rPr>
          <w:b/>
          <w:sz w:val="28"/>
          <w:szCs w:val="28"/>
          <w:lang w:val="uk-UA"/>
        </w:rPr>
        <w:t xml:space="preserve">Забезпечує взаємодію райдержадміністрації з: </w:t>
      </w:r>
    </w:p>
    <w:p w:rsidR="006E11BE" w:rsidRPr="0031496D" w:rsidRDefault="006E11BE" w:rsidP="00251ADB">
      <w:pPr>
        <w:pStyle w:val="BodyTextIndent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Pr="0031496D">
        <w:rPr>
          <w:rFonts w:ascii="Times New Roman" w:hAnsi="Times New Roman"/>
          <w:sz w:val="28"/>
          <w:szCs w:val="28"/>
          <w:lang w:val="uk-UA"/>
        </w:rPr>
        <w:t>ержавним архівом Закарпатської області;</w:t>
      </w:r>
    </w:p>
    <w:p w:rsidR="006E11BE" w:rsidRPr="00CC2844" w:rsidRDefault="006E11BE" w:rsidP="00CC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Берегівським</w:t>
      </w:r>
      <w:r>
        <w:rPr>
          <w:sz w:val="28"/>
          <w:szCs w:val="28"/>
        </w:rPr>
        <w:t xml:space="preserve"> міжрайонн</w:t>
      </w:r>
      <w:r>
        <w:rPr>
          <w:sz w:val="28"/>
          <w:szCs w:val="28"/>
          <w:lang w:val="uk-UA"/>
        </w:rPr>
        <w:t>им</w:t>
      </w:r>
      <w:r>
        <w:rPr>
          <w:sz w:val="28"/>
          <w:szCs w:val="28"/>
        </w:rPr>
        <w:t xml:space="preserve"> управління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 xml:space="preserve"> водного господарства</w:t>
      </w:r>
      <w:r>
        <w:rPr>
          <w:sz w:val="28"/>
          <w:szCs w:val="28"/>
          <w:lang w:val="uk-UA"/>
        </w:rPr>
        <w:t>;</w:t>
      </w:r>
    </w:p>
    <w:p w:rsidR="006E11BE" w:rsidRPr="00CC2844" w:rsidRDefault="006E11BE" w:rsidP="00CC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143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Виноградівськ</w:t>
      </w:r>
      <w:r>
        <w:rPr>
          <w:sz w:val="28"/>
          <w:szCs w:val="28"/>
          <w:lang w:val="uk-UA"/>
        </w:rPr>
        <w:t>им</w:t>
      </w:r>
      <w:r>
        <w:rPr>
          <w:sz w:val="28"/>
          <w:szCs w:val="28"/>
        </w:rPr>
        <w:t xml:space="preserve"> міжрайонн</w:t>
      </w:r>
      <w:r>
        <w:rPr>
          <w:sz w:val="28"/>
          <w:szCs w:val="28"/>
          <w:lang w:val="uk-UA"/>
        </w:rPr>
        <w:t>им</w:t>
      </w:r>
      <w:r>
        <w:rPr>
          <w:sz w:val="28"/>
          <w:szCs w:val="28"/>
        </w:rPr>
        <w:t xml:space="preserve"> управління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 xml:space="preserve"> водного господарства</w:t>
      </w:r>
      <w:r>
        <w:rPr>
          <w:sz w:val="28"/>
          <w:szCs w:val="28"/>
          <w:lang w:val="uk-UA"/>
        </w:rPr>
        <w:t>;</w:t>
      </w:r>
    </w:p>
    <w:p w:rsidR="006E11BE" w:rsidRDefault="006E11BE" w:rsidP="00CC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>є</w:t>
      </w:r>
      <w:r>
        <w:rPr>
          <w:sz w:val="28"/>
          <w:szCs w:val="28"/>
        </w:rPr>
        <w:t>ктними організаціями району;</w:t>
      </w:r>
    </w:p>
    <w:p w:rsidR="006E11BE" w:rsidRDefault="006E11BE" w:rsidP="00CC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Мукачівським та Чопським прикордонними загонами;</w:t>
      </w:r>
    </w:p>
    <w:p w:rsidR="006E11BE" w:rsidRDefault="006E11BE" w:rsidP="00CC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Закарпатським обласним центром з гідрометеорології; </w:t>
      </w:r>
    </w:p>
    <w:p w:rsidR="006E11BE" w:rsidRDefault="006E11BE" w:rsidP="00CC2844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басейновим управління</w:t>
      </w:r>
      <w:r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</w:rPr>
        <w:t xml:space="preserve"> водних ресурсів річки Тиса.</w:t>
      </w:r>
    </w:p>
    <w:p w:rsidR="006E11BE" w:rsidRPr="00C83B2F" w:rsidRDefault="006E11BE" w:rsidP="00C23C81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11BE" w:rsidRDefault="006E11BE" w:rsidP="00251ADB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F30B5">
        <w:rPr>
          <w:rFonts w:ascii="Times New Roman" w:hAnsi="Times New Roman"/>
          <w:sz w:val="28"/>
          <w:szCs w:val="28"/>
          <w:lang w:val="uk-UA"/>
        </w:rPr>
        <w:t xml:space="preserve">Готує інформації голові районної державної адміністрації з питань </w:t>
      </w:r>
      <w:r>
        <w:rPr>
          <w:rFonts w:ascii="Times New Roman" w:hAnsi="Times New Roman"/>
          <w:sz w:val="28"/>
          <w:szCs w:val="28"/>
          <w:lang w:val="uk-UA"/>
        </w:rPr>
        <w:t>з питань оборонної роботи та цивільного захисту населення, науки і освіти, внутрішнього аудиту та архівної справи.</w:t>
      </w:r>
    </w:p>
    <w:p w:rsidR="006E11BE" w:rsidRDefault="006E11BE" w:rsidP="00251ADB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11BE" w:rsidRDefault="006E11BE" w:rsidP="00251ADB">
      <w:pPr>
        <w:pStyle w:val="BodyTextIndent"/>
        <w:tabs>
          <w:tab w:val="left" w:pos="708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A5651">
        <w:rPr>
          <w:rFonts w:ascii="Times New Roman" w:hAnsi="Times New Roman"/>
          <w:b/>
          <w:sz w:val="28"/>
          <w:szCs w:val="28"/>
          <w:lang w:val="uk-UA"/>
        </w:rPr>
        <w:t>Заступник голови районної державної адміністрації</w:t>
      </w:r>
    </w:p>
    <w:p w:rsidR="006E11BE" w:rsidRPr="00BA5651" w:rsidRDefault="006E11BE" w:rsidP="00251ADB">
      <w:pPr>
        <w:pStyle w:val="BodyTextIndent"/>
        <w:tabs>
          <w:tab w:val="left" w:pos="708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Данич Є.В.</w:t>
      </w:r>
    </w:p>
    <w:p w:rsidR="006E11BE" w:rsidRPr="00BA5651" w:rsidRDefault="006E11BE" w:rsidP="00251ADB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11BE" w:rsidRDefault="006E11BE" w:rsidP="00BD6BC5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BA5651">
        <w:rPr>
          <w:rFonts w:ascii="Times New Roman" w:hAnsi="Times New Roman"/>
          <w:sz w:val="28"/>
          <w:szCs w:val="28"/>
          <w:lang w:val="uk-UA"/>
        </w:rPr>
        <w:t>Несе персональну відповідальність за реалізацію в районі законів України, актів Президента України, Верховної Ради України, Кабінету Міністрів України, органів виконавчої влади вищого рівня, рішень районної ради, розпоряджень та доручень голів обласної та районної державної адміністрації з питань</w:t>
      </w:r>
      <w:r>
        <w:rPr>
          <w:rFonts w:ascii="Times New Roman" w:hAnsi="Times New Roman"/>
          <w:sz w:val="28"/>
          <w:szCs w:val="28"/>
          <w:lang w:val="uk-UA"/>
        </w:rPr>
        <w:t xml:space="preserve"> охорони здоров’я, </w:t>
      </w:r>
      <w:r w:rsidRPr="00BA5651">
        <w:rPr>
          <w:rFonts w:ascii="Times New Roman" w:hAnsi="Times New Roman"/>
          <w:sz w:val="28"/>
          <w:szCs w:val="28"/>
          <w:lang w:val="uk-UA"/>
        </w:rPr>
        <w:t xml:space="preserve"> материнства і дитинства</w:t>
      </w:r>
      <w:r>
        <w:rPr>
          <w:rFonts w:ascii="Times New Roman" w:hAnsi="Times New Roman"/>
          <w:sz w:val="28"/>
          <w:szCs w:val="28"/>
          <w:lang w:val="uk-UA"/>
        </w:rPr>
        <w:t xml:space="preserve">, сімейної і </w:t>
      </w:r>
      <w:r w:rsidRPr="00251ADB">
        <w:rPr>
          <w:rFonts w:ascii="Times New Roman" w:hAnsi="Times New Roman"/>
          <w:sz w:val="28"/>
          <w:szCs w:val="28"/>
          <w:lang w:val="uk-UA"/>
        </w:rPr>
        <w:t>державної  політики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251ADB">
        <w:rPr>
          <w:rFonts w:ascii="Times New Roman" w:hAnsi="Times New Roman"/>
          <w:sz w:val="28"/>
          <w:szCs w:val="28"/>
          <w:lang w:val="uk-UA"/>
        </w:rPr>
        <w:t xml:space="preserve">  з питань    соціального    захисту    дітей, </w:t>
      </w:r>
      <w:r>
        <w:rPr>
          <w:rFonts w:ascii="Times New Roman" w:hAnsi="Times New Roman"/>
          <w:sz w:val="28"/>
          <w:szCs w:val="28"/>
          <w:lang w:val="uk-UA"/>
        </w:rPr>
        <w:t>соціального захисту населення</w:t>
      </w:r>
      <w:r w:rsidRPr="00251ADB">
        <w:rPr>
          <w:rFonts w:ascii="Times New Roman" w:hAnsi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/>
          <w:sz w:val="28"/>
          <w:szCs w:val="28"/>
          <w:lang w:val="uk-UA"/>
        </w:rPr>
        <w:t xml:space="preserve"> пенсійного забезпечення, агропромислового розвитку,</w:t>
      </w:r>
      <w:r w:rsidRPr="00FB4B9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культури і мистецтва, туризму, молодіжної політики, підготовки молоді до військової та альтернативної (невійськової) служби, фізичної культури і спорту,  національних меншин та релігій, взаємодії з органами місцевого самоврядування.</w:t>
      </w:r>
    </w:p>
    <w:p w:rsidR="006E11BE" w:rsidRPr="00251ADB" w:rsidRDefault="006E11BE" w:rsidP="00251ADB">
      <w:pPr>
        <w:pStyle w:val="HTMLPreformatte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11BE" w:rsidRPr="00BA5651" w:rsidRDefault="006E11BE" w:rsidP="0025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  <w:lang w:val="uk-UA"/>
        </w:rPr>
      </w:pPr>
      <w:r w:rsidRPr="00BA5651">
        <w:rPr>
          <w:sz w:val="28"/>
          <w:szCs w:val="28"/>
          <w:lang w:val="uk-UA"/>
        </w:rPr>
        <w:t>У межах компетенції здійснює інші функції та повноваження, передбачені Конституцією та законами України, актами Президента України, Кабінету Міністрів України, органів виконавчої влади вищого рівня.</w:t>
      </w:r>
    </w:p>
    <w:p w:rsidR="006E11BE" w:rsidRPr="00AB54EE" w:rsidRDefault="006E11BE" w:rsidP="00251ADB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11BE" w:rsidRPr="00BA5651" w:rsidRDefault="006E11BE" w:rsidP="00683F99">
      <w:pPr>
        <w:pStyle w:val="BodyTextIndent"/>
        <w:tabs>
          <w:tab w:val="left" w:pos="708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 w:rsidRPr="00BA5651">
        <w:rPr>
          <w:rFonts w:ascii="Times New Roman" w:hAnsi="Times New Roman"/>
          <w:b/>
          <w:sz w:val="28"/>
          <w:szCs w:val="28"/>
          <w:lang w:val="uk-UA"/>
        </w:rPr>
        <w:t>Відповідає за:</w:t>
      </w:r>
    </w:p>
    <w:p w:rsidR="006E11BE" w:rsidRPr="00251ADB" w:rsidRDefault="006E11BE" w:rsidP="0025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  <w:lang w:val="uk-UA"/>
        </w:rPr>
      </w:pPr>
      <w:r w:rsidRPr="00251ADB">
        <w:rPr>
          <w:sz w:val="28"/>
          <w:szCs w:val="28"/>
          <w:lang w:val="uk-UA"/>
        </w:rPr>
        <w:t>підготовку пропозицій до про</w:t>
      </w:r>
      <w:r>
        <w:rPr>
          <w:sz w:val="28"/>
          <w:szCs w:val="28"/>
          <w:lang w:val="uk-UA"/>
        </w:rPr>
        <w:t>є</w:t>
      </w:r>
      <w:r w:rsidRPr="00251ADB">
        <w:rPr>
          <w:sz w:val="28"/>
          <w:szCs w:val="28"/>
          <w:lang w:val="uk-UA"/>
        </w:rPr>
        <w:t xml:space="preserve">ктів регіональних цільових, галузевих </w:t>
      </w:r>
      <w:r>
        <w:rPr>
          <w:sz w:val="28"/>
          <w:szCs w:val="28"/>
          <w:lang w:val="uk-UA"/>
        </w:rPr>
        <w:t>та  районних програм поліпшення</w:t>
      </w:r>
      <w:r w:rsidRPr="000D2EB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соціального захисту населення</w:t>
      </w:r>
      <w:r w:rsidRPr="00251AD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агропромислового розвитку  </w:t>
      </w:r>
      <w:r w:rsidRPr="00251ADB">
        <w:rPr>
          <w:sz w:val="28"/>
          <w:szCs w:val="28"/>
          <w:lang w:val="uk-UA"/>
        </w:rPr>
        <w:t>забезпечення їх виконання;</w:t>
      </w:r>
    </w:p>
    <w:p w:rsidR="006E11BE" w:rsidRPr="007E4EA7" w:rsidRDefault="006E11BE" w:rsidP="00251ADB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E4EA7">
        <w:rPr>
          <w:rFonts w:ascii="Times New Roman" w:hAnsi="Times New Roman"/>
          <w:sz w:val="28"/>
          <w:szCs w:val="28"/>
        </w:rPr>
        <w:t>здійснення контролю за організацією роботи щодо профілактики негативних явищ серед неповнолітніх;</w:t>
      </w:r>
    </w:p>
    <w:p w:rsidR="006E11BE" w:rsidRDefault="006E11BE" w:rsidP="00572FD9">
      <w:pPr>
        <w:pStyle w:val="BodyTextIndent"/>
        <w:tabs>
          <w:tab w:val="left" w:pos="708"/>
        </w:tabs>
        <w:spacing w:after="0"/>
        <w:ind w:left="0" w:firstLine="851"/>
        <w:jc w:val="center"/>
        <w:rPr>
          <w:rFonts w:ascii="Times New Roman" w:hAnsi="Times New Roman"/>
          <w:sz w:val="28"/>
          <w:szCs w:val="28"/>
          <w:lang w:val="uk-UA"/>
        </w:rPr>
      </w:pPr>
      <w:r w:rsidRPr="007E4EA7">
        <w:rPr>
          <w:rFonts w:ascii="Times New Roman" w:hAnsi="Times New Roman"/>
          <w:sz w:val="28"/>
          <w:szCs w:val="28"/>
        </w:rPr>
        <w:t xml:space="preserve">вирішення питань про встановлення опіки і піклування, створення передбачених законодавством умов для виховання та/або влаштування дітей, які внаслідок смерті батьків, позбавлення батьків батьківських прав, хвороби  </w:t>
      </w:r>
      <w:r>
        <w:rPr>
          <w:rFonts w:ascii="Times New Roman" w:hAnsi="Times New Roman"/>
          <w:sz w:val="28"/>
          <w:szCs w:val="28"/>
          <w:lang w:val="uk-UA"/>
        </w:rPr>
        <w:t>16</w:t>
      </w:r>
    </w:p>
    <w:p w:rsidR="006E11BE" w:rsidRPr="00572FD9" w:rsidRDefault="006E11BE" w:rsidP="00251ADB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72FD9">
        <w:rPr>
          <w:rFonts w:ascii="Times New Roman" w:hAnsi="Times New Roman"/>
          <w:sz w:val="28"/>
          <w:szCs w:val="28"/>
          <w:lang w:val="uk-UA"/>
        </w:rPr>
        <w:t xml:space="preserve">батьків чи з інших  причин залишилися без батьківського піклування, про захист особистих і майнових прав та інтересів дітей, а також вжиття інших заходів щодо соціального захисту дітей, віднесених законом до компетенції </w:t>
      </w:r>
      <w:r>
        <w:rPr>
          <w:rFonts w:ascii="Times New Roman" w:hAnsi="Times New Roman"/>
          <w:sz w:val="28"/>
          <w:szCs w:val="28"/>
          <w:lang w:val="uk-UA"/>
        </w:rPr>
        <w:t>рай</w:t>
      </w:r>
      <w:r w:rsidRPr="00572FD9">
        <w:rPr>
          <w:rFonts w:ascii="Times New Roman" w:hAnsi="Times New Roman"/>
          <w:sz w:val="28"/>
          <w:szCs w:val="28"/>
          <w:lang w:val="uk-UA"/>
        </w:rPr>
        <w:t>держадміністрації;</w:t>
      </w:r>
    </w:p>
    <w:p w:rsidR="006E11BE" w:rsidRPr="00BA5651" w:rsidRDefault="006E11BE" w:rsidP="00251ADB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A5651">
        <w:rPr>
          <w:rFonts w:ascii="Times New Roman" w:hAnsi="Times New Roman"/>
          <w:sz w:val="28"/>
          <w:szCs w:val="28"/>
          <w:lang w:val="uk-UA"/>
        </w:rPr>
        <w:t>проведення роботи, пов’язаної з розробленням та здійсненням заходів щодо розміщення, працевлаштування, соціально-побутового і медичного обслуговування осіб, яких визнано в Україні біженцями або особами, які потребують додаткового захисту, а також депортованих осіб, які добровільно повертаються в регіони їх колишнього проживання;</w:t>
      </w:r>
    </w:p>
    <w:p w:rsidR="006E11BE" w:rsidRPr="007E4EA7" w:rsidRDefault="006E11BE" w:rsidP="00251ADB">
      <w:pPr>
        <w:pStyle w:val="HTMLPreformatted"/>
        <w:ind w:firstLine="851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E4EA7">
        <w:rPr>
          <w:rFonts w:ascii="Times New Roman" w:hAnsi="Times New Roman"/>
          <w:color w:val="auto"/>
          <w:sz w:val="28"/>
          <w:szCs w:val="28"/>
          <w:lang w:val="uk-UA"/>
        </w:rPr>
        <w:t>реалізацію державної політики у галузі соціального забезпечення та соціального захисту соціально незахищених громадян – пенсіонерів, інвалідів, одиноких непрацездатних, дітей-сиріт, дітей, позбавлених батьківського піклування, осіб із їх числа, одиноких матерів, багатодітних сімей, інших громадян, які внаслідок недостатньої матеріальної забезпеченості потребують допомоги та соціальної підтримки з боку держави;</w:t>
      </w:r>
    </w:p>
    <w:p w:rsidR="006E11BE" w:rsidRPr="00BA5651" w:rsidRDefault="006E11BE" w:rsidP="00251ADB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A5651">
        <w:rPr>
          <w:rFonts w:ascii="Times New Roman" w:hAnsi="Times New Roman"/>
          <w:sz w:val="28"/>
          <w:szCs w:val="28"/>
          <w:lang w:val="uk-UA"/>
        </w:rPr>
        <w:t>створення мережі, забезпечення зміцнення і розвитку матеріально-технічної бази центрів обліку бездомних осіб, закладів соціального захисту населення, підвищення рівня і якості обслуговування в них;</w:t>
      </w:r>
    </w:p>
    <w:p w:rsidR="006E11BE" w:rsidRPr="007E4EA7" w:rsidRDefault="006E11BE" w:rsidP="00251ADB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E4EA7">
        <w:rPr>
          <w:rFonts w:ascii="Times New Roman" w:hAnsi="Times New Roman"/>
          <w:sz w:val="28"/>
          <w:szCs w:val="28"/>
        </w:rPr>
        <w:t xml:space="preserve">сприяння роботі фондів, асоціацій та громадських організацій з питань соціального захисту населення; </w:t>
      </w:r>
    </w:p>
    <w:p w:rsidR="006E11BE" w:rsidRPr="007E4EA7" w:rsidRDefault="006E11BE" w:rsidP="00251ADB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E4EA7">
        <w:rPr>
          <w:rFonts w:ascii="Times New Roman" w:hAnsi="Times New Roman"/>
          <w:sz w:val="28"/>
          <w:szCs w:val="28"/>
        </w:rPr>
        <w:t>вжиття заходів до збереження мережі закладів соціального захисту та розроблення прогнозів її розвитку, враховуючи їх під час розроблення проектів програм соціально-економічного розвитку;</w:t>
      </w:r>
    </w:p>
    <w:p w:rsidR="006E11BE" w:rsidRPr="007E4EA7" w:rsidRDefault="006E11BE" w:rsidP="00251ADB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E4EA7">
        <w:rPr>
          <w:rFonts w:ascii="Times New Roman" w:hAnsi="Times New Roman"/>
          <w:sz w:val="28"/>
          <w:szCs w:val="28"/>
        </w:rPr>
        <w:t>розроблення і забезпечення виконання комплексних програм та здійснення заходів щодо поліпшення матеріально-побутових умов інвалідів, ветеранів війни та праці, одиноких, соціально незахищених громадян похилого віку  та всебічний розвиток їх обслуговування;</w:t>
      </w:r>
    </w:p>
    <w:p w:rsidR="006E11BE" w:rsidRPr="007E4EA7" w:rsidRDefault="006E11BE" w:rsidP="00251ADB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E4EA7">
        <w:rPr>
          <w:rFonts w:ascii="Times New Roman" w:hAnsi="Times New Roman"/>
          <w:sz w:val="28"/>
          <w:szCs w:val="28"/>
        </w:rPr>
        <w:t>забезпечення працевлаштування інвалідів, сприяння здобуттю ними освіти, набуттю необхідної кваліфікації, матеріально-побутовому обслуговуванню, санаторно-курортному лікуванню інвалідів, ветеранів війни та праці, осіб, які постраждали внаслідок Чорнобильської катастрофи; сприяння наданню протезно-ортопедичної допомоги, забезпеченню інвалідів засобами пересування і реабілітації; встановлення піклування над повнолітніми дієздатними особами, які за станом здоров’я потребують догляду;</w:t>
      </w:r>
    </w:p>
    <w:p w:rsidR="006E11BE" w:rsidRPr="00AB54EE" w:rsidRDefault="006E11BE" w:rsidP="00251ADB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E4EA7">
        <w:rPr>
          <w:rFonts w:ascii="Times New Roman" w:hAnsi="Times New Roman"/>
          <w:sz w:val="28"/>
          <w:szCs w:val="28"/>
        </w:rPr>
        <w:t>здійснення відповідно до закону заходів, спрямованих на запобігання бездомності осіб;</w:t>
      </w:r>
    </w:p>
    <w:p w:rsidR="006E11BE" w:rsidRPr="007E4EA7" w:rsidRDefault="006E11BE" w:rsidP="00251ADB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E4EA7">
        <w:rPr>
          <w:rFonts w:ascii="Times New Roman" w:hAnsi="Times New Roman"/>
          <w:sz w:val="28"/>
          <w:szCs w:val="28"/>
        </w:rPr>
        <w:t>вирішення питань гуманітарної допомоги;</w:t>
      </w:r>
    </w:p>
    <w:p w:rsidR="006E11BE" w:rsidRPr="007E4EA7" w:rsidRDefault="006E11BE" w:rsidP="00251ADB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E4EA7">
        <w:rPr>
          <w:rFonts w:ascii="Times New Roman" w:hAnsi="Times New Roman"/>
          <w:sz w:val="28"/>
          <w:szCs w:val="28"/>
        </w:rPr>
        <w:t>взаємодію з громадськими, релігійними організаціями, благодійними фондами, окремими громадянами щодо надання допомоги соціально незахищеним громадянам;</w:t>
      </w:r>
    </w:p>
    <w:p w:rsidR="006E11BE" w:rsidRPr="007E4EA7" w:rsidRDefault="006E11BE" w:rsidP="00251ADB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E4EA7">
        <w:rPr>
          <w:rFonts w:ascii="Times New Roman" w:hAnsi="Times New Roman"/>
          <w:sz w:val="28"/>
          <w:szCs w:val="28"/>
        </w:rPr>
        <w:t>здійснення контролю за організацією роботи щодо поліпшення умов життя багатодітних сімей;</w:t>
      </w:r>
    </w:p>
    <w:p w:rsidR="006E11BE" w:rsidRPr="007E4EA7" w:rsidRDefault="006E11BE" w:rsidP="00251ADB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E4EA7">
        <w:rPr>
          <w:rFonts w:ascii="Times New Roman" w:hAnsi="Times New Roman"/>
          <w:sz w:val="28"/>
          <w:szCs w:val="28"/>
        </w:rPr>
        <w:t>здійснення контролю за організацією роботи із надання встановлених пільг і допомоги, пов’язаних з охороною материнства і дитинства;</w:t>
      </w:r>
    </w:p>
    <w:p w:rsidR="006E11BE" w:rsidRDefault="006E11BE" w:rsidP="00251ADB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7E4EA7">
        <w:rPr>
          <w:rFonts w:ascii="Times New Roman" w:hAnsi="Times New Roman"/>
          <w:sz w:val="28"/>
          <w:szCs w:val="28"/>
        </w:rPr>
        <w:t xml:space="preserve">забезпечення, в установленому порядку, надання населенню адресної </w:t>
      </w:r>
    </w:p>
    <w:p w:rsidR="006E11BE" w:rsidRDefault="006E11BE" w:rsidP="00572FD9">
      <w:pPr>
        <w:pStyle w:val="BodyTextIndent"/>
        <w:tabs>
          <w:tab w:val="left" w:pos="708"/>
        </w:tabs>
        <w:spacing w:after="0"/>
        <w:ind w:left="0" w:firstLine="85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</w:t>
      </w:r>
    </w:p>
    <w:p w:rsidR="006E11BE" w:rsidRPr="007E4EA7" w:rsidRDefault="006E11BE" w:rsidP="00251ADB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E4EA7">
        <w:rPr>
          <w:rFonts w:ascii="Times New Roman" w:hAnsi="Times New Roman"/>
          <w:sz w:val="28"/>
          <w:szCs w:val="28"/>
        </w:rPr>
        <w:t>допомоги та субсидій на житлово-комунальні послуги;</w:t>
      </w:r>
    </w:p>
    <w:p w:rsidR="006E11BE" w:rsidRPr="007E4EA7" w:rsidRDefault="006E11BE" w:rsidP="00251ADB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E4EA7">
        <w:rPr>
          <w:rFonts w:ascii="Times New Roman" w:hAnsi="Times New Roman"/>
          <w:sz w:val="28"/>
          <w:szCs w:val="28"/>
        </w:rPr>
        <w:t>забезпечення виконання законодавства про пільги, встановлені для ветеранів війни та прирівняних до них осіб, військовослужбовців, звільнених               з військової служби, а також про пільги і допомогу сім’ям військовослужбовців строкової служби;</w:t>
      </w:r>
    </w:p>
    <w:p w:rsidR="006E11BE" w:rsidRPr="007E4EA7" w:rsidRDefault="006E11BE" w:rsidP="00251ADB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E4EA7">
        <w:rPr>
          <w:rFonts w:ascii="Times New Roman" w:hAnsi="Times New Roman"/>
          <w:sz w:val="28"/>
          <w:szCs w:val="28"/>
        </w:rPr>
        <w:t>здійснення згідно із законодавством заходів соціального патронажу щодо осіб, які відбували покарання у виді обмеження волі або позбавлення волі на певний строк;</w:t>
      </w:r>
    </w:p>
    <w:p w:rsidR="006E11BE" w:rsidRPr="007E4EA7" w:rsidRDefault="006E11BE" w:rsidP="00251ADB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E4EA7">
        <w:rPr>
          <w:rFonts w:ascii="Times New Roman" w:hAnsi="Times New Roman"/>
          <w:sz w:val="28"/>
          <w:szCs w:val="28"/>
        </w:rPr>
        <w:t>вирішення питань про утворення, реорганізацію та ліквідацію спеціальних будинків-інтернатів для осіб похилого віку та інвалідів першої                   і другої груп, які відбували покарання у виді обмеження волі або позбавлення волі на певний строк;</w:t>
      </w:r>
    </w:p>
    <w:p w:rsidR="006E11BE" w:rsidRPr="007E4EA7" w:rsidRDefault="006E11BE" w:rsidP="00251ADB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E4EA7">
        <w:rPr>
          <w:rFonts w:ascii="Times New Roman" w:hAnsi="Times New Roman"/>
          <w:sz w:val="28"/>
          <w:szCs w:val="28"/>
        </w:rPr>
        <w:t>забезпечення здійснення заходів щодо соціальної адаптації осіб, які відбували покарання у виді обмеження волі або позбавлення волі на певний строк;</w:t>
      </w:r>
    </w:p>
    <w:p w:rsidR="006E11BE" w:rsidRPr="007E4EA7" w:rsidRDefault="006E11BE" w:rsidP="00251ADB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E4EA7">
        <w:rPr>
          <w:rFonts w:ascii="Times New Roman" w:hAnsi="Times New Roman"/>
          <w:sz w:val="28"/>
          <w:szCs w:val="28"/>
        </w:rPr>
        <w:t>забезпечення ефективного використання та складання балансу трудових ресурсів;</w:t>
      </w:r>
    </w:p>
    <w:p w:rsidR="006E11BE" w:rsidRDefault="006E11BE" w:rsidP="00251ADB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7E4EA7">
        <w:rPr>
          <w:rFonts w:ascii="Times New Roman" w:hAnsi="Times New Roman"/>
          <w:sz w:val="28"/>
          <w:szCs w:val="28"/>
        </w:rPr>
        <w:t xml:space="preserve">сприяння розвитку соціального діалогу на районному рівні, відповідно до закону проведення консультацій з іншими сторонами соціального </w:t>
      </w:r>
      <w:r>
        <w:rPr>
          <w:rFonts w:ascii="Times New Roman" w:hAnsi="Times New Roman"/>
          <w:sz w:val="28"/>
          <w:szCs w:val="28"/>
        </w:rPr>
        <w:t>діалогу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6E11BE" w:rsidRPr="00B00796" w:rsidRDefault="006E11BE" w:rsidP="00B00796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00796">
        <w:rPr>
          <w:rFonts w:ascii="Times New Roman" w:hAnsi="Times New Roman"/>
          <w:sz w:val="28"/>
          <w:szCs w:val="28"/>
          <w:lang w:val="uk-UA"/>
        </w:rPr>
        <w:t>вжиття заходів щодо запобігання інфекційним захворюванням, епідеміям, епізоотіям (у частині охорони здоров’я населення);</w:t>
      </w:r>
    </w:p>
    <w:p w:rsidR="006E11BE" w:rsidRDefault="006E11BE" w:rsidP="005F30B5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координацію діяльності органів виконавчої влади і господарських структур щодо виконання програм продовольчого забезпечення населення, постачання продовольства і сировини до централізованих фондів;</w:t>
      </w:r>
    </w:p>
    <w:p w:rsidR="006E11BE" w:rsidRDefault="006E11BE" w:rsidP="005F30B5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підготовку пропозицій про розміщення, спеціалізацію і розвиток підприємств, організацій та установ сільського господарства, переробної промисловості і внесення їх відповідним органам управління, а також здійснення контролю за виконанням рішень із цих питань;</w:t>
      </w:r>
    </w:p>
    <w:p w:rsidR="006E11BE" w:rsidRDefault="006E11BE" w:rsidP="005F30B5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розвиток фермерства та внесення пропозицій щодо надання йому допомоги зі спеціальних фондів підтримки;</w:t>
      </w:r>
    </w:p>
    <w:p w:rsidR="006E11BE" w:rsidRDefault="006E11BE" w:rsidP="005F3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ефективного використання природних ресурсів відповідно до компетенції;</w:t>
      </w:r>
    </w:p>
    <w:p w:rsidR="006E11BE" w:rsidRDefault="006E11BE" w:rsidP="005F30B5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розроблення та забезпечення виконання, затверджених у встановленому законом порядку, програм раціонального використання лісів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6E11BE" w:rsidRDefault="006E11BE" w:rsidP="00683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дотриманням організаціями фізкультурно-спортивної, молодіжної спрямованості  законодавства з питань соціального захисту молоді, фізичної культури та спорту, стандартів спортивної класифікації;  </w:t>
      </w:r>
    </w:p>
    <w:p w:rsidR="006E11BE" w:rsidRDefault="006E11BE" w:rsidP="00683F99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розроблення прогнозів розвитку молодіжної політики;</w:t>
      </w:r>
    </w:p>
    <w:p w:rsidR="006E11BE" w:rsidRDefault="006E11BE" w:rsidP="00683F99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сприяння підготовці молоді до військової та альтернативної (невійськової) служби;</w:t>
      </w:r>
    </w:p>
    <w:p w:rsidR="006E11BE" w:rsidRDefault="006E11BE" w:rsidP="00683F99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забезпечення виконання законодавства щодо національних меншин і віросповідання;</w:t>
      </w:r>
    </w:p>
    <w:p w:rsidR="006E11BE" w:rsidRDefault="006E11BE" w:rsidP="00683F99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виконання державних і регіональних програм національно-культурного розвитку  в місцях компактного проживання національних меншин; </w:t>
      </w:r>
    </w:p>
    <w:p w:rsidR="006E11BE" w:rsidRDefault="006E11BE" w:rsidP="00683F99">
      <w:pPr>
        <w:pStyle w:val="NormalWeb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</w:p>
    <w:p w:rsidR="006E11BE" w:rsidRDefault="006E11BE" w:rsidP="00572FD9">
      <w:pPr>
        <w:pStyle w:val="NormalWeb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</w:p>
    <w:p w:rsidR="006E11BE" w:rsidRPr="00572FD9" w:rsidRDefault="006E11BE" w:rsidP="00683F99">
      <w:pPr>
        <w:pStyle w:val="NormalWeb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створення умов для: розвитку соціальної інфраструктури у сферах культури та мистецтв, охорони культурної спадщини, державної мовної політики, міжнаціональних відносин, підвищення рівня матеріально-технічного забезпечення такої інфраструктури; розвитку усіх видів професійного та аматорського мистецтва, художньої творчості, а також організації культурного дозвілля населення, здобуття спеціальної освіти у сфері культури і мистецтва; забезпечення доступу населення до надбань культури, писемності, традицій і звичаїв; збереження та розвитку культури української нації, національно-культурних традицій; моніторингу стану та тенденцій соціально-економічного </w:t>
      </w:r>
    </w:p>
    <w:p w:rsidR="006E11BE" w:rsidRDefault="006E11BE" w:rsidP="00683F99">
      <w:pPr>
        <w:pStyle w:val="NormalWeb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розвитку у сфері культури, мистецтв, охорони культурної спадщини, державної мовної політики;</w:t>
      </w:r>
    </w:p>
    <w:p w:rsidR="006E11BE" w:rsidRDefault="006E11BE" w:rsidP="00683F99">
      <w:pPr>
        <w:pStyle w:val="NormalWeb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реалізацію міжнародних проєктів та програм у сферах культури та мистецтв, охорони культурної спадщини, вивезення і повернення культурних цінностей, державної мовної політики;</w:t>
      </w:r>
    </w:p>
    <w:p w:rsidR="006E11BE" w:rsidRDefault="006E11BE" w:rsidP="00683F99">
      <w:pPr>
        <w:pStyle w:val="NormalWeb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організацію вітчизняних і міжнародних виставок, виставок-ярмарків, </w:t>
      </w:r>
      <w:r>
        <w:rPr>
          <w:sz w:val="28"/>
          <w:szCs w:val="28"/>
          <w:shd w:val="clear" w:color="auto" w:fill="FFFFFF"/>
          <w:lang w:val="uk-UA"/>
        </w:rPr>
        <w:t>конгресів, форумів, конференцій, семінарів, нарад, які проводяться в районі;</w:t>
      </w:r>
    </w:p>
    <w:p w:rsidR="006E11BE" w:rsidRDefault="006E11BE" w:rsidP="00683F99">
      <w:pPr>
        <w:pStyle w:val="NormalWeb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захист об’єктів культурної спадщини від загрози знищення, руйнування або пошкодження;</w:t>
      </w:r>
    </w:p>
    <w:p w:rsidR="006E11BE" w:rsidRDefault="006E11BE" w:rsidP="00683F99">
      <w:pPr>
        <w:pStyle w:val="NormalWeb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виготовлення, складання і передавання Міністерству культури України наукової документації з описами та фіксацією об’єктів культурної спадщини,           а у разі надання дозволу на їх переміщення (перенесення) – демонтаж із них елементів, що становлять культурну цінність, з метою їх збереження;</w:t>
      </w:r>
    </w:p>
    <w:p w:rsidR="006E11BE" w:rsidRDefault="006E11BE" w:rsidP="00683F99">
      <w:pPr>
        <w:pStyle w:val="NormalWeb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визначення меж територій пам’яток культурної спадщини місцевого значення та затвердження їх зон охорони;</w:t>
      </w:r>
    </w:p>
    <w:p w:rsidR="006E11BE" w:rsidRDefault="006E11BE" w:rsidP="00683F99">
      <w:pPr>
        <w:pStyle w:val="NormalWeb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встановлення режиму використання пам’яток культурної спадщини місцевого значення, їх територій, зон охорони;</w:t>
      </w:r>
    </w:p>
    <w:p w:rsidR="006E11BE" w:rsidRDefault="006E11BE" w:rsidP="00683F99">
      <w:pPr>
        <w:pStyle w:val="NormalWeb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застосуванням фінансових санкцій за порушення вимог Закону України ,,Про охорону культурної спадщини”;</w:t>
      </w:r>
    </w:p>
    <w:p w:rsidR="006E11BE" w:rsidRDefault="006E11BE" w:rsidP="00683F99">
      <w:pPr>
        <w:pStyle w:val="NormalWeb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зміцнення міжнародних і міжрегіональних культурних </w:t>
      </w:r>
      <w:r>
        <w:rPr>
          <w:sz w:val="28"/>
          <w:szCs w:val="28"/>
          <w:lang w:val="uk-UA"/>
        </w:rPr>
        <w:t>зв’язків;</w:t>
      </w:r>
    </w:p>
    <w:p w:rsidR="006E11BE" w:rsidRDefault="006E11BE" w:rsidP="00683F99">
      <w:pPr>
        <w:pStyle w:val="NormalWeb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сприяння діяльності творчих спілок, громадських організацій, що функціонують  у  сфері  культури  та  мистецтв,  охорони культурної спадщини, </w:t>
      </w:r>
    </w:p>
    <w:p w:rsidR="006E11BE" w:rsidRDefault="006E11BE" w:rsidP="00683F99">
      <w:pPr>
        <w:pStyle w:val="NormalWeb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національно-культурних товариств, фондів, асоціацій, жіночих, молодіжних, дитячих, юнацьких та інших громадських організацій;</w:t>
      </w:r>
    </w:p>
    <w:p w:rsidR="006E11BE" w:rsidRDefault="006E11BE" w:rsidP="00683F99">
      <w:pPr>
        <w:pStyle w:val="BodyTextIndent"/>
        <w:tabs>
          <w:tab w:val="left" w:pos="708"/>
        </w:tabs>
        <w:spacing w:after="0"/>
        <w:ind w:left="0" w:firstLine="851"/>
        <w:jc w:val="both"/>
        <w:rPr>
          <w:sz w:val="28"/>
          <w:szCs w:val="28"/>
          <w:lang w:val="uk-UA"/>
        </w:rPr>
      </w:pPr>
      <w:r w:rsidRPr="00FA6F14">
        <w:rPr>
          <w:rFonts w:ascii="Times New Roman" w:hAnsi="Times New Roman"/>
          <w:sz w:val="28"/>
          <w:szCs w:val="28"/>
          <w:lang w:val="uk-UA"/>
        </w:rPr>
        <w:t>вирішення питань розвитку туристично-курортного комплексу, про визнання місцевості як курорту, встановлення зон санітарної охорони курортів   і визначення їх режиму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683F99">
        <w:rPr>
          <w:sz w:val="28"/>
          <w:szCs w:val="28"/>
          <w:lang w:val="uk-UA"/>
        </w:rPr>
        <w:t xml:space="preserve"> </w:t>
      </w:r>
    </w:p>
    <w:p w:rsidR="006E11BE" w:rsidRPr="00683F99" w:rsidRDefault="006E11BE" w:rsidP="00683F99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83F99">
        <w:rPr>
          <w:rFonts w:ascii="Times New Roman" w:hAnsi="Times New Roman"/>
          <w:sz w:val="28"/>
          <w:szCs w:val="28"/>
          <w:lang w:val="uk-UA"/>
        </w:rPr>
        <w:t>забезпечення взаємодії з органами місцевого самоврядування району з метою створення умов для провадження послідовної та узгодженої діяльності щодо строків, періодичності одержання і передачі інформації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E11BE" w:rsidRPr="00B00796" w:rsidRDefault="006E11BE" w:rsidP="00251ADB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00796">
        <w:rPr>
          <w:rFonts w:ascii="Times New Roman" w:hAnsi="Times New Roman"/>
          <w:sz w:val="28"/>
          <w:szCs w:val="28"/>
          <w:lang w:val="uk-UA"/>
        </w:rPr>
        <w:t>Погоджує пропозиції щодо</w:t>
      </w:r>
      <w:r w:rsidRPr="00B00796">
        <w:rPr>
          <w:rFonts w:ascii="Times New Roman" w:hAnsi="Times New Roman"/>
          <w:w w:val="105"/>
          <w:sz w:val="28"/>
          <w:szCs w:val="28"/>
          <w:lang w:val="uk-UA"/>
        </w:rPr>
        <w:t xml:space="preserve"> встановлення надбавок, стимулюючих виплат та преміювання керівників структурних підрозділів районної державної адміністрації, діяльність яких контролює.</w:t>
      </w:r>
      <w:r w:rsidRPr="00B0079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E11BE" w:rsidRPr="000F2B2C" w:rsidRDefault="006E11BE" w:rsidP="00251ADB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w w:val="105"/>
          <w:sz w:val="28"/>
          <w:szCs w:val="28"/>
          <w:lang w:val="uk-UA"/>
        </w:rPr>
      </w:pPr>
      <w:r w:rsidRPr="000F2B2C">
        <w:rPr>
          <w:rFonts w:ascii="Times New Roman" w:hAnsi="Times New Roman"/>
          <w:sz w:val="28"/>
          <w:szCs w:val="28"/>
          <w:lang w:val="uk-UA"/>
        </w:rPr>
        <w:t xml:space="preserve">Погоджує шляхом візування </w:t>
      </w:r>
      <w:r w:rsidRPr="000F2B2C">
        <w:rPr>
          <w:rFonts w:ascii="Times New Roman" w:hAnsi="Times New Roman"/>
          <w:w w:val="105"/>
          <w:sz w:val="28"/>
          <w:szCs w:val="28"/>
          <w:lang w:val="uk-UA"/>
        </w:rPr>
        <w:t>про</w:t>
      </w:r>
      <w:r>
        <w:rPr>
          <w:rFonts w:ascii="Times New Roman" w:hAnsi="Times New Roman"/>
          <w:w w:val="105"/>
          <w:sz w:val="28"/>
          <w:szCs w:val="28"/>
          <w:lang w:val="uk-UA"/>
        </w:rPr>
        <w:t>є</w:t>
      </w:r>
      <w:r w:rsidRPr="000F2B2C">
        <w:rPr>
          <w:rFonts w:ascii="Times New Roman" w:hAnsi="Times New Roman"/>
          <w:w w:val="105"/>
          <w:sz w:val="28"/>
          <w:szCs w:val="28"/>
          <w:lang w:val="uk-UA"/>
        </w:rPr>
        <w:t xml:space="preserve">кти розпоряджень голови райдержадміністрації щодо призначення, звільнення, присвоєння рангів, надання та відкликання з відпусток, про дисциплінарну комісію з  розгляду </w:t>
      </w:r>
    </w:p>
    <w:p w:rsidR="006E11BE" w:rsidRDefault="006E11BE" w:rsidP="00572FD9">
      <w:pPr>
        <w:pStyle w:val="BodyTextIndent"/>
        <w:tabs>
          <w:tab w:val="left" w:pos="708"/>
        </w:tabs>
        <w:spacing w:after="0"/>
        <w:ind w:left="0"/>
        <w:jc w:val="center"/>
        <w:rPr>
          <w:rFonts w:ascii="Times New Roman" w:hAnsi="Times New Roman"/>
          <w:w w:val="105"/>
          <w:sz w:val="28"/>
          <w:szCs w:val="28"/>
          <w:lang w:val="uk-UA"/>
        </w:rPr>
      </w:pPr>
      <w:r>
        <w:rPr>
          <w:rFonts w:ascii="Times New Roman" w:hAnsi="Times New Roman"/>
          <w:w w:val="105"/>
          <w:sz w:val="28"/>
          <w:szCs w:val="28"/>
          <w:lang w:val="uk-UA"/>
        </w:rPr>
        <w:t>19</w:t>
      </w:r>
    </w:p>
    <w:p w:rsidR="006E11BE" w:rsidRPr="000F2B2C" w:rsidRDefault="006E11BE" w:rsidP="00251ADB">
      <w:pPr>
        <w:pStyle w:val="BodyTextIndent"/>
        <w:tabs>
          <w:tab w:val="left" w:pos="708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F2B2C">
        <w:rPr>
          <w:rFonts w:ascii="Times New Roman" w:hAnsi="Times New Roman"/>
          <w:w w:val="105"/>
          <w:sz w:val="28"/>
          <w:szCs w:val="28"/>
          <w:lang w:val="uk-UA"/>
        </w:rPr>
        <w:t>дисциплінарних справ та інших кадрових питань керівників структурних підрозділів районної державної адміністрації, діяльність яких контролює.</w:t>
      </w:r>
      <w:r w:rsidRPr="000F2B2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E11BE" w:rsidRPr="000F2B2C" w:rsidRDefault="006E11BE" w:rsidP="00251ADB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11BE" w:rsidRPr="00BA5651" w:rsidRDefault="006E11BE" w:rsidP="00251ADB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BA5651">
        <w:rPr>
          <w:rFonts w:ascii="Times New Roman" w:hAnsi="Times New Roman"/>
          <w:b/>
          <w:sz w:val="28"/>
          <w:szCs w:val="28"/>
        </w:rPr>
        <w:t>Контролює діяльність:</w:t>
      </w:r>
    </w:p>
    <w:p w:rsidR="006E11BE" w:rsidRPr="007E4EA7" w:rsidRDefault="006E11BE" w:rsidP="00251ADB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E4EA7">
        <w:rPr>
          <w:rFonts w:ascii="Times New Roman" w:hAnsi="Times New Roman"/>
          <w:sz w:val="28"/>
          <w:szCs w:val="28"/>
        </w:rPr>
        <w:t>управління соціального захисту населення райдержадміністрації;</w:t>
      </w:r>
    </w:p>
    <w:p w:rsidR="006E11BE" w:rsidRPr="0065265B" w:rsidRDefault="006E11BE" w:rsidP="00251ADB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7E4EA7">
        <w:rPr>
          <w:rFonts w:ascii="Times New Roman" w:hAnsi="Times New Roman"/>
          <w:sz w:val="28"/>
          <w:szCs w:val="28"/>
        </w:rPr>
        <w:t>служби у справах дітей райдержадміністрації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6E11BE" w:rsidRDefault="006E11BE" w:rsidP="00AB54EE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відділу культури, молоді та спорту райдержадміністрації;</w:t>
      </w:r>
    </w:p>
    <w:p w:rsidR="006E11BE" w:rsidRPr="00AB54EE" w:rsidRDefault="006E11BE" w:rsidP="00AB54EE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відділу економіки та агропромислового розвитку райдержадміністрації (в частині агропромислового розвитку);</w:t>
      </w:r>
    </w:p>
    <w:p w:rsidR="006E11BE" w:rsidRPr="003321E6" w:rsidRDefault="006E11BE" w:rsidP="00AB54EE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відділу забезпечення взаємодії з органами місцевого самоврядування.</w:t>
      </w:r>
    </w:p>
    <w:p w:rsidR="006E11BE" w:rsidRPr="00AB54EE" w:rsidRDefault="006E11BE" w:rsidP="00251ADB">
      <w:pPr>
        <w:pStyle w:val="BodyTextIndent"/>
        <w:tabs>
          <w:tab w:val="left" w:pos="708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11BE" w:rsidRPr="00B82983" w:rsidRDefault="006E11BE" w:rsidP="00251ADB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82983">
        <w:rPr>
          <w:rFonts w:ascii="Times New Roman" w:hAnsi="Times New Roman"/>
          <w:b/>
          <w:sz w:val="28"/>
          <w:szCs w:val="28"/>
          <w:lang w:val="uk-UA"/>
        </w:rPr>
        <w:t>Координує діяльність:</w:t>
      </w:r>
    </w:p>
    <w:p w:rsidR="006E11BE" w:rsidRPr="00B82983" w:rsidRDefault="006E11BE" w:rsidP="00251ADB">
      <w:pPr>
        <w:ind w:firstLine="851"/>
        <w:jc w:val="both"/>
        <w:rPr>
          <w:sz w:val="28"/>
          <w:szCs w:val="28"/>
          <w:lang w:val="uk-UA"/>
        </w:rPr>
      </w:pPr>
      <w:r w:rsidRPr="00B82983">
        <w:rPr>
          <w:sz w:val="28"/>
          <w:szCs w:val="28"/>
          <w:lang w:val="uk-UA"/>
        </w:rPr>
        <w:t>Берегівського районного відділу державної реєстрації актів цивільного стану Південно-Західного міжрегіонального управління</w:t>
      </w:r>
      <w:r>
        <w:rPr>
          <w:sz w:val="28"/>
          <w:szCs w:val="28"/>
          <w:lang w:val="uk-UA"/>
        </w:rPr>
        <w:t xml:space="preserve"> юстиції;</w:t>
      </w:r>
    </w:p>
    <w:p w:rsidR="006E11BE" w:rsidRPr="00B82983" w:rsidRDefault="006E11BE" w:rsidP="005B6BA5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Виноградівського</w:t>
      </w:r>
      <w:r w:rsidRPr="00B82983">
        <w:rPr>
          <w:sz w:val="28"/>
          <w:szCs w:val="28"/>
          <w:lang w:val="uk-UA"/>
        </w:rPr>
        <w:t xml:space="preserve"> районного відділу державної реєстрації актів цивільного стану Південно-Західного міжрегіонального управління</w:t>
      </w:r>
      <w:r>
        <w:rPr>
          <w:sz w:val="28"/>
          <w:szCs w:val="28"/>
          <w:lang w:val="uk-UA"/>
        </w:rPr>
        <w:t xml:space="preserve"> юстиції;</w:t>
      </w:r>
    </w:p>
    <w:p w:rsidR="006E11BE" w:rsidRPr="0065265B" w:rsidRDefault="006E11BE" w:rsidP="005F30B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Державного підприємства „Берегівське лісове господароство”</w:t>
      </w:r>
      <w:r>
        <w:rPr>
          <w:sz w:val="28"/>
          <w:szCs w:val="28"/>
          <w:lang w:val="uk-UA"/>
        </w:rPr>
        <w:t>;</w:t>
      </w:r>
    </w:p>
    <w:p w:rsidR="006E11BE" w:rsidRPr="0065265B" w:rsidRDefault="006E11BE" w:rsidP="005F30B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Державного підприємства „</w:t>
      </w:r>
      <w:r>
        <w:rPr>
          <w:sz w:val="28"/>
          <w:szCs w:val="28"/>
          <w:lang w:val="uk-UA"/>
        </w:rPr>
        <w:t>Виноградівське</w:t>
      </w:r>
      <w:r>
        <w:rPr>
          <w:sz w:val="28"/>
          <w:szCs w:val="28"/>
        </w:rPr>
        <w:t xml:space="preserve"> лісове господароство”</w:t>
      </w:r>
      <w:r>
        <w:rPr>
          <w:sz w:val="28"/>
          <w:szCs w:val="28"/>
          <w:lang w:val="uk-UA"/>
        </w:rPr>
        <w:t>.</w:t>
      </w:r>
    </w:p>
    <w:p w:rsidR="006E11BE" w:rsidRPr="007E4EA7" w:rsidRDefault="006E11BE" w:rsidP="0025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E11BE" w:rsidRPr="00F73C78" w:rsidRDefault="006E11BE" w:rsidP="0025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F73C78">
        <w:rPr>
          <w:b/>
          <w:sz w:val="28"/>
          <w:szCs w:val="28"/>
        </w:rPr>
        <w:t xml:space="preserve">Забезпечує взаємодію райдержадміністрації з: </w:t>
      </w:r>
    </w:p>
    <w:p w:rsidR="006E11BE" w:rsidRPr="007E4EA7" w:rsidRDefault="006E11BE" w:rsidP="00251ADB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E4EA7">
        <w:rPr>
          <w:rFonts w:ascii="Times New Roman" w:hAnsi="Times New Roman"/>
          <w:sz w:val="28"/>
          <w:szCs w:val="28"/>
        </w:rPr>
        <w:t>західним міжрегіональним відділом Державної служби України у справах ветеранів війни та учасників антитерористичної операції;</w:t>
      </w:r>
    </w:p>
    <w:p w:rsidR="006E11BE" w:rsidRPr="007E4EA7" w:rsidRDefault="006E11BE" w:rsidP="00251ADB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E4EA7">
        <w:rPr>
          <w:rFonts w:ascii="Times New Roman" w:hAnsi="Times New Roman"/>
          <w:sz w:val="28"/>
          <w:szCs w:val="28"/>
        </w:rPr>
        <w:t>міськрайонною радою ветеранів війни, праці, Збройних Сил та органів правопорядку;</w:t>
      </w:r>
    </w:p>
    <w:p w:rsidR="006E11BE" w:rsidRPr="007E4EA7" w:rsidRDefault="006E11BE" w:rsidP="00251ADB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E4EA7">
        <w:rPr>
          <w:rFonts w:ascii="Times New Roman" w:hAnsi="Times New Roman"/>
          <w:sz w:val="28"/>
          <w:szCs w:val="28"/>
        </w:rPr>
        <w:t>міськрайонною радою Всеукраїнської організації інвалідів війни, Збройних Сил та учасників бойових дій;</w:t>
      </w:r>
    </w:p>
    <w:p w:rsidR="006E11BE" w:rsidRPr="007E4EA7" w:rsidRDefault="006E11BE" w:rsidP="00251ADB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E4EA7">
        <w:rPr>
          <w:rFonts w:ascii="Times New Roman" w:hAnsi="Times New Roman"/>
          <w:sz w:val="28"/>
          <w:szCs w:val="28"/>
        </w:rPr>
        <w:t>Берегівською районною  організацією Червоного Хреста України;</w:t>
      </w:r>
    </w:p>
    <w:p w:rsidR="006E11BE" w:rsidRDefault="006E11BE" w:rsidP="00251ADB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7E4EA7">
        <w:rPr>
          <w:rFonts w:ascii="Times New Roman" w:hAnsi="Times New Roman"/>
          <w:sz w:val="28"/>
          <w:szCs w:val="28"/>
        </w:rPr>
        <w:t>районним відділенням фонду соціального захисту малозабезпечен</w:t>
      </w:r>
      <w:r>
        <w:rPr>
          <w:rFonts w:ascii="Times New Roman" w:hAnsi="Times New Roman"/>
          <w:sz w:val="28"/>
          <w:szCs w:val="28"/>
        </w:rPr>
        <w:t>их верств населення „Милосердя”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6E11BE" w:rsidRDefault="006E11BE" w:rsidP="00683F99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районними організаціями та національно-культурними товариствами;</w:t>
      </w:r>
    </w:p>
    <w:p w:rsidR="006E11BE" w:rsidRPr="005B6BA5" w:rsidRDefault="006E11BE" w:rsidP="00683F99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спортивними товариствами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6E11BE" w:rsidRPr="0065265B" w:rsidRDefault="006E11BE" w:rsidP="00251ADB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</w:rPr>
        <w:t>ідділ</w:t>
      </w:r>
      <w:r>
        <w:rPr>
          <w:rFonts w:ascii="Times New Roman" w:hAnsi="Times New Roman"/>
          <w:sz w:val="28"/>
          <w:szCs w:val="28"/>
          <w:lang w:val="uk-UA"/>
        </w:rPr>
        <w:t>ами</w:t>
      </w:r>
      <w:r>
        <w:rPr>
          <w:rFonts w:ascii="Times New Roman" w:hAnsi="Times New Roman"/>
          <w:sz w:val="28"/>
          <w:szCs w:val="28"/>
        </w:rPr>
        <w:t xml:space="preserve"> обслуговування громадян </w:t>
      </w:r>
      <w:r>
        <w:rPr>
          <w:rFonts w:ascii="Times New Roman" w:hAnsi="Times New Roman"/>
          <w:sz w:val="28"/>
          <w:szCs w:val="28"/>
          <w:lang w:val="uk-UA"/>
        </w:rPr>
        <w:t xml:space="preserve">№ 1 та № 2 </w:t>
      </w:r>
      <w:r>
        <w:rPr>
          <w:rFonts w:ascii="Times New Roman" w:hAnsi="Times New Roman"/>
          <w:sz w:val="28"/>
          <w:szCs w:val="28"/>
        </w:rPr>
        <w:t>Головного управління Пенсійного фонду України в Закарпатській області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6E11BE" w:rsidRDefault="006E11BE" w:rsidP="00285A5A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Pr="00285A5A">
        <w:rPr>
          <w:rFonts w:ascii="Times New Roman" w:hAnsi="Times New Roman"/>
          <w:sz w:val="28"/>
          <w:szCs w:val="28"/>
          <w:lang w:val="uk-UA"/>
        </w:rPr>
        <w:t>омунальн</w:t>
      </w:r>
      <w:r>
        <w:rPr>
          <w:rFonts w:ascii="Times New Roman" w:hAnsi="Times New Roman"/>
          <w:sz w:val="28"/>
          <w:szCs w:val="28"/>
          <w:lang w:val="uk-UA"/>
        </w:rPr>
        <w:t>им</w:t>
      </w:r>
      <w:r w:rsidRPr="00285A5A">
        <w:rPr>
          <w:rFonts w:ascii="Times New Roman" w:hAnsi="Times New Roman"/>
          <w:sz w:val="28"/>
          <w:szCs w:val="28"/>
          <w:lang w:val="uk-UA"/>
        </w:rPr>
        <w:t xml:space="preserve"> некомерційн</w:t>
      </w:r>
      <w:r>
        <w:rPr>
          <w:rFonts w:ascii="Times New Roman" w:hAnsi="Times New Roman"/>
          <w:sz w:val="28"/>
          <w:szCs w:val="28"/>
          <w:lang w:val="uk-UA"/>
        </w:rPr>
        <w:t>им</w:t>
      </w:r>
      <w:r w:rsidRPr="00285A5A">
        <w:rPr>
          <w:rFonts w:ascii="Times New Roman" w:hAnsi="Times New Roman"/>
          <w:sz w:val="28"/>
          <w:szCs w:val="28"/>
          <w:lang w:val="uk-UA"/>
        </w:rPr>
        <w:t xml:space="preserve"> підприємств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285A5A">
        <w:rPr>
          <w:rFonts w:ascii="Times New Roman" w:hAnsi="Times New Roman"/>
          <w:sz w:val="28"/>
          <w:szCs w:val="28"/>
          <w:lang w:val="uk-UA"/>
        </w:rPr>
        <w:t xml:space="preserve"> „Берегівська центральна районна лікарня імені Бертолона Ліннера Берегівської </w:t>
      </w:r>
      <w:r>
        <w:rPr>
          <w:rFonts w:ascii="Times New Roman" w:hAnsi="Times New Roman"/>
          <w:sz w:val="28"/>
          <w:szCs w:val="28"/>
          <w:lang w:val="uk-UA"/>
        </w:rPr>
        <w:t>міської</w:t>
      </w:r>
      <w:r w:rsidRPr="00285A5A">
        <w:rPr>
          <w:rFonts w:ascii="Times New Roman" w:hAnsi="Times New Roman"/>
          <w:sz w:val="28"/>
          <w:szCs w:val="28"/>
          <w:lang w:val="uk-UA"/>
        </w:rPr>
        <w:t xml:space="preserve"> ради Закарпатської області”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6E11BE" w:rsidRPr="00C83B2F" w:rsidRDefault="006E11BE" w:rsidP="00285A5A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Pr="00C83B2F">
        <w:rPr>
          <w:rFonts w:ascii="Times New Roman" w:hAnsi="Times New Roman"/>
          <w:sz w:val="28"/>
          <w:szCs w:val="28"/>
          <w:lang w:val="uk-UA"/>
        </w:rPr>
        <w:t>омунальн</w:t>
      </w:r>
      <w:r>
        <w:rPr>
          <w:rFonts w:ascii="Times New Roman" w:hAnsi="Times New Roman"/>
          <w:sz w:val="28"/>
          <w:szCs w:val="28"/>
          <w:lang w:val="uk-UA"/>
        </w:rPr>
        <w:t>им</w:t>
      </w:r>
      <w:r w:rsidRPr="00C83B2F">
        <w:rPr>
          <w:rFonts w:ascii="Times New Roman" w:hAnsi="Times New Roman"/>
          <w:sz w:val="28"/>
          <w:szCs w:val="28"/>
          <w:lang w:val="uk-UA"/>
        </w:rPr>
        <w:t xml:space="preserve"> н</w:t>
      </w:r>
      <w:r>
        <w:rPr>
          <w:rFonts w:ascii="Times New Roman" w:hAnsi="Times New Roman"/>
          <w:sz w:val="28"/>
          <w:szCs w:val="28"/>
          <w:lang w:val="uk-UA"/>
        </w:rPr>
        <w:t>екомерційним</w:t>
      </w:r>
      <w:r w:rsidRPr="00C83B2F">
        <w:rPr>
          <w:rFonts w:ascii="Times New Roman" w:hAnsi="Times New Roman"/>
          <w:sz w:val="28"/>
          <w:szCs w:val="28"/>
          <w:lang w:val="uk-UA"/>
        </w:rPr>
        <w:t xml:space="preserve"> підп</w:t>
      </w:r>
      <w:r>
        <w:rPr>
          <w:rFonts w:ascii="Times New Roman" w:hAnsi="Times New Roman"/>
          <w:sz w:val="28"/>
          <w:szCs w:val="28"/>
          <w:lang w:val="uk-UA"/>
        </w:rPr>
        <w:t>риємством</w:t>
      </w:r>
      <w:r w:rsidRPr="00C83B2F">
        <w:rPr>
          <w:rFonts w:ascii="Times New Roman" w:hAnsi="Times New Roman"/>
          <w:sz w:val="28"/>
          <w:szCs w:val="28"/>
          <w:lang w:val="uk-UA"/>
        </w:rPr>
        <w:t xml:space="preserve"> „Берегівський центр первинної медико-санітарної допомоги Берегівської </w:t>
      </w:r>
      <w:r>
        <w:rPr>
          <w:rFonts w:ascii="Times New Roman" w:hAnsi="Times New Roman"/>
          <w:sz w:val="28"/>
          <w:szCs w:val="28"/>
          <w:lang w:val="uk-UA"/>
        </w:rPr>
        <w:t>міської</w:t>
      </w:r>
      <w:r w:rsidRPr="00C83B2F">
        <w:rPr>
          <w:rFonts w:ascii="Times New Roman" w:hAnsi="Times New Roman"/>
          <w:sz w:val="28"/>
          <w:szCs w:val="28"/>
          <w:lang w:val="uk-UA"/>
        </w:rPr>
        <w:t xml:space="preserve"> ради Закарпатської області”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6E11BE" w:rsidRPr="00AB54EE" w:rsidRDefault="006E11BE" w:rsidP="00285A5A">
      <w:pPr>
        <w:spacing w:after="120"/>
        <w:ind w:firstLine="708"/>
        <w:jc w:val="both"/>
        <w:rPr>
          <w:bCs/>
          <w:sz w:val="28"/>
          <w:szCs w:val="28"/>
          <w:lang w:val="uk-UA" w:eastAsia="uk-UA"/>
        </w:rPr>
      </w:pPr>
      <w:r w:rsidRPr="00C83B2F">
        <w:rPr>
          <w:bCs/>
          <w:sz w:val="28"/>
          <w:szCs w:val="28"/>
          <w:lang w:val="uk-UA" w:eastAsia="uk-UA"/>
        </w:rPr>
        <w:t>к</w:t>
      </w:r>
      <w:r w:rsidRPr="00285A5A">
        <w:rPr>
          <w:bCs/>
          <w:sz w:val="28"/>
          <w:szCs w:val="28"/>
          <w:lang w:val="uk-UA" w:eastAsia="uk-UA"/>
        </w:rPr>
        <w:t>омунальн</w:t>
      </w:r>
      <w:r>
        <w:rPr>
          <w:bCs/>
          <w:sz w:val="28"/>
          <w:szCs w:val="28"/>
          <w:lang w:val="uk-UA" w:eastAsia="uk-UA"/>
        </w:rPr>
        <w:t>им</w:t>
      </w:r>
      <w:r w:rsidRPr="00285A5A">
        <w:rPr>
          <w:bCs/>
          <w:sz w:val="28"/>
          <w:szCs w:val="28"/>
          <w:lang w:val="uk-UA" w:eastAsia="uk-UA"/>
        </w:rPr>
        <w:t xml:space="preserve"> некомерційн</w:t>
      </w:r>
      <w:r>
        <w:rPr>
          <w:bCs/>
          <w:sz w:val="28"/>
          <w:szCs w:val="28"/>
          <w:lang w:val="uk-UA" w:eastAsia="uk-UA"/>
        </w:rPr>
        <w:t>им</w:t>
      </w:r>
      <w:r w:rsidRPr="00285A5A">
        <w:rPr>
          <w:bCs/>
          <w:sz w:val="28"/>
          <w:szCs w:val="28"/>
          <w:lang w:val="uk-UA" w:eastAsia="uk-UA"/>
        </w:rPr>
        <w:t xml:space="preserve"> підприємств</w:t>
      </w:r>
      <w:r>
        <w:rPr>
          <w:bCs/>
          <w:sz w:val="28"/>
          <w:szCs w:val="28"/>
          <w:lang w:val="uk-UA" w:eastAsia="uk-UA"/>
        </w:rPr>
        <w:t>ом</w:t>
      </w:r>
      <w:r w:rsidRPr="00285A5A">
        <w:rPr>
          <w:bCs/>
          <w:sz w:val="28"/>
          <w:szCs w:val="28"/>
          <w:lang w:val="uk-UA" w:eastAsia="uk-UA"/>
        </w:rPr>
        <w:t xml:space="preserve"> „Виноградівський центр первинної медико-санітарної допомоги</w:t>
      </w:r>
      <w:r w:rsidRPr="00285A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Виноградівської</w:t>
      </w:r>
      <w:r w:rsidRPr="00C83B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міської</w:t>
      </w:r>
      <w:r w:rsidRPr="00C83B2F">
        <w:rPr>
          <w:sz w:val="28"/>
          <w:szCs w:val="28"/>
          <w:lang w:val="uk-UA"/>
        </w:rPr>
        <w:t xml:space="preserve"> ради Закарпатської області”</w:t>
      </w:r>
      <w:r w:rsidRPr="00285A5A">
        <w:rPr>
          <w:bCs/>
          <w:sz w:val="28"/>
          <w:szCs w:val="28"/>
          <w:lang w:val="uk-UA" w:eastAsia="uk-UA"/>
        </w:rPr>
        <w:t>”</w:t>
      </w:r>
      <w:r>
        <w:rPr>
          <w:bCs/>
          <w:sz w:val="28"/>
          <w:szCs w:val="28"/>
          <w:lang w:val="uk-UA" w:eastAsia="uk-UA"/>
        </w:rPr>
        <w:t>;</w:t>
      </w:r>
    </w:p>
    <w:p w:rsidR="006E11BE" w:rsidRDefault="006E11BE" w:rsidP="0081742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  <w:lang w:val="uk-UA" w:eastAsia="uk-UA"/>
        </w:rPr>
      </w:pPr>
      <w:r>
        <w:rPr>
          <w:sz w:val="28"/>
          <w:szCs w:val="28"/>
        </w:rPr>
        <w:t>Державною інспекцією сільського  господарства у Закарпатській області</w:t>
      </w:r>
      <w:r>
        <w:rPr>
          <w:bCs/>
          <w:sz w:val="28"/>
          <w:szCs w:val="28"/>
          <w:lang w:val="uk-UA" w:eastAsia="uk-UA"/>
        </w:rPr>
        <w:t>;</w:t>
      </w:r>
    </w:p>
    <w:p w:rsidR="006E11BE" w:rsidRDefault="006E11BE" w:rsidP="00572FD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20</w:t>
      </w:r>
    </w:p>
    <w:p w:rsidR="006E11BE" w:rsidRDefault="006E11BE" w:rsidP="0081742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територіальними громадами району.</w:t>
      </w:r>
    </w:p>
    <w:p w:rsidR="006E11BE" w:rsidRPr="00B82983" w:rsidRDefault="006E11BE" w:rsidP="0081742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  <w:lang w:val="uk-UA"/>
        </w:rPr>
      </w:pPr>
    </w:p>
    <w:p w:rsidR="006E11BE" w:rsidRDefault="006E11BE" w:rsidP="0065265B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B6BA5">
        <w:rPr>
          <w:rFonts w:ascii="Times New Roman" w:hAnsi="Times New Roman"/>
          <w:sz w:val="28"/>
          <w:szCs w:val="28"/>
          <w:lang w:val="uk-UA"/>
        </w:rPr>
        <w:t xml:space="preserve">Готує інформації голові районної державної адміністрації з питань </w:t>
      </w:r>
      <w:r>
        <w:rPr>
          <w:rFonts w:ascii="Times New Roman" w:hAnsi="Times New Roman"/>
          <w:sz w:val="28"/>
          <w:szCs w:val="28"/>
          <w:lang w:val="uk-UA"/>
        </w:rPr>
        <w:t xml:space="preserve">охорони здоров’я, </w:t>
      </w:r>
      <w:r w:rsidRPr="00BA5651">
        <w:rPr>
          <w:rFonts w:ascii="Times New Roman" w:hAnsi="Times New Roman"/>
          <w:sz w:val="28"/>
          <w:szCs w:val="28"/>
          <w:lang w:val="uk-UA"/>
        </w:rPr>
        <w:t xml:space="preserve"> материнства і дитинства</w:t>
      </w:r>
      <w:r>
        <w:rPr>
          <w:rFonts w:ascii="Times New Roman" w:hAnsi="Times New Roman"/>
          <w:sz w:val="28"/>
          <w:szCs w:val="28"/>
          <w:lang w:val="uk-UA"/>
        </w:rPr>
        <w:t xml:space="preserve">, сімейної і </w:t>
      </w:r>
      <w:r w:rsidRPr="00251ADB">
        <w:rPr>
          <w:rFonts w:ascii="Times New Roman" w:hAnsi="Times New Roman"/>
          <w:sz w:val="28"/>
          <w:szCs w:val="28"/>
          <w:lang w:val="uk-UA"/>
        </w:rPr>
        <w:t>державної  політики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251ADB">
        <w:rPr>
          <w:rFonts w:ascii="Times New Roman" w:hAnsi="Times New Roman"/>
          <w:sz w:val="28"/>
          <w:szCs w:val="28"/>
          <w:lang w:val="uk-UA"/>
        </w:rPr>
        <w:t xml:space="preserve">  з питань    соціального    захисту    дітей, </w:t>
      </w:r>
      <w:r>
        <w:rPr>
          <w:rFonts w:ascii="Times New Roman" w:hAnsi="Times New Roman"/>
          <w:sz w:val="28"/>
          <w:szCs w:val="28"/>
          <w:lang w:val="uk-UA"/>
        </w:rPr>
        <w:t>соціального захисту населення</w:t>
      </w:r>
      <w:r w:rsidRPr="00251ADB">
        <w:rPr>
          <w:rFonts w:ascii="Times New Roman" w:hAnsi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/>
          <w:sz w:val="28"/>
          <w:szCs w:val="28"/>
          <w:lang w:val="uk-UA"/>
        </w:rPr>
        <w:t xml:space="preserve"> пенсійного забезпечення, агропромислового розвитку,</w:t>
      </w:r>
      <w:r w:rsidRPr="00FB4B9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культури і мистецтва, туризму, молодіжної політики, підготовки молоді до військової та альтернативної (невійськової) служби, фізичної культури і спорту,  національних меншин та релігій, взаємодії з органами місцевого самоврядування.</w:t>
      </w:r>
    </w:p>
    <w:p w:rsidR="006E11BE" w:rsidRPr="005B6BA5" w:rsidRDefault="006E11BE" w:rsidP="00FB4B96">
      <w:pPr>
        <w:pStyle w:val="HTMLPreformatte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11BE" w:rsidRPr="00775187" w:rsidRDefault="006E11BE" w:rsidP="00251ADB">
      <w:pPr>
        <w:pStyle w:val="BodyTextIndent"/>
        <w:tabs>
          <w:tab w:val="left" w:pos="708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11BE" w:rsidRPr="00775187" w:rsidRDefault="006E11BE" w:rsidP="00251ADB">
      <w:pPr>
        <w:pStyle w:val="BodyTextIndent"/>
        <w:tabs>
          <w:tab w:val="left" w:pos="708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11BE" w:rsidRPr="00775187" w:rsidRDefault="006E11BE" w:rsidP="00251ADB">
      <w:pPr>
        <w:pStyle w:val="BodyTextIndent"/>
        <w:tabs>
          <w:tab w:val="left" w:pos="708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11BE" w:rsidRPr="00775187" w:rsidRDefault="006E11BE" w:rsidP="00251ADB">
      <w:pPr>
        <w:pStyle w:val="BodyTextIndent"/>
        <w:tabs>
          <w:tab w:val="left" w:pos="708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11BE" w:rsidRPr="00775187" w:rsidRDefault="006E11BE" w:rsidP="00251ADB">
      <w:pPr>
        <w:pStyle w:val="BodyTextIndent"/>
        <w:tabs>
          <w:tab w:val="left" w:pos="708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11BE" w:rsidRPr="00775187" w:rsidRDefault="006E11BE" w:rsidP="00251ADB">
      <w:pPr>
        <w:pStyle w:val="BodyTextIndent"/>
        <w:tabs>
          <w:tab w:val="left" w:pos="708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11BE" w:rsidRPr="00775187" w:rsidRDefault="006E11BE" w:rsidP="00251ADB">
      <w:pPr>
        <w:pStyle w:val="BodyTextIndent"/>
        <w:tabs>
          <w:tab w:val="left" w:pos="708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11BE" w:rsidRPr="00775187" w:rsidRDefault="006E11BE" w:rsidP="00251ADB">
      <w:pPr>
        <w:pStyle w:val="BodyTextIndent"/>
        <w:tabs>
          <w:tab w:val="left" w:pos="708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11BE" w:rsidRPr="00775187" w:rsidRDefault="006E11BE" w:rsidP="00251ADB">
      <w:pPr>
        <w:pStyle w:val="BodyTextIndent"/>
        <w:tabs>
          <w:tab w:val="left" w:pos="708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11BE" w:rsidRPr="00775187" w:rsidRDefault="006E11BE" w:rsidP="00251ADB">
      <w:pPr>
        <w:pStyle w:val="BodyTextIndent"/>
        <w:tabs>
          <w:tab w:val="left" w:pos="708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11BE" w:rsidRPr="00775187" w:rsidRDefault="006E11BE" w:rsidP="00251ADB">
      <w:pPr>
        <w:pStyle w:val="BodyTextIndent"/>
        <w:tabs>
          <w:tab w:val="left" w:pos="708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11BE" w:rsidRPr="00775187" w:rsidRDefault="006E11BE" w:rsidP="00251ADB">
      <w:pPr>
        <w:pStyle w:val="BodyTextIndent"/>
        <w:tabs>
          <w:tab w:val="left" w:pos="708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11BE" w:rsidRPr="00775187" w:rsidRDefault="006E11BE" w:rsidP="00251ADB">
      <w:pPr>
        <w:pStyle w:val="BodyTextIndent"/>
        <w:tabs>
          <w:tab w:val="left" w:pos="708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11BE" w:rsidRPr="00775187" w:rsidRDefault="006E11BE" w:rsidP="00251ADB">
      <w:pPr>
        <w:pStyle w:val="BodyTextIndent"/>
        <w:tabs>
          <w:tab w:val="left" w:pos="708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11BE" w:rsidRPr="00775187" w:rsidRDefault="006E11BE" w:rsidP="00251ADB">
      <w:pPr>
        <w:pStyle w:val="BodyTextIndent"/>
        <w:tabs>
          <w:tab w:val="left" w:pos="708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11BE" w:rsidRPr="00775187" w:rsidRDefault="006E11BE" w:rsidP="00251ADB">
      <w:pPr>
        <w:pStyle w:val="BodyTextIndent"/>
        <w:tabs>
          <w:tab w:val="left" w:pos="708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11BE" w:rsidRPr="00775187" w:rsidRDefault="006E11BE" w:rsidP="00251ADB">
      <w:pPr>
        <w:pStyle w:val="BodyTextIndent"/>
        <w:tabs>
          <w:tab w:val="left" w:pos="708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11BE" w:rsidRPr="00775187" w:rsidRDefault="006E11BE" w:rsidP="00251ADB">
      <w:pPr>
        <w:pStyle w:val="BodyTextIndent"/>
        <w:tabs>
          <w:tab w:val="left" w:pos="708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11BE" w:rsidRPr="00775187" w:rsidRDefault="006E11BE" w:rsidP="00251ADB">
      <w:pPr>
        <w:pStyle w:val="BodyTextIndent"/>
        <w:tabs>
          <w:tab w:val="left" w:pos="708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11BE" w:rsidRPr="00775187" w:rsidRDefault="006E11BE" w:rsidP="00251ADB">
      <w:pPr>
        <w:pStyle w:val="BodyTextIndent"/>
        <w:tabs>
          <w:tab w:val="left" w:pos="708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11BE" w:rsidRPr="00775187" w:rsidRDefault="006E11BE" w:rsidP="00251ADB">
      <w:pPr>
        <w:pStyle w:val="BodyTextIndent"/>
        <w:tabs>
          <w:tab w:val="left" w:pos="708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11BE" w:rsidRPr="00775187" w:rsidRDefault="006E11BE" w:rsidP="00251ADB">
      <w:pPr>
        <w:pStyle w:val="BodyTextIndent"/>
        <w:tabs>
          <w:tab w:val="left" w:pos="708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11BE" w:rsidRPr="00775187" w:rsidRDefault="006E11BE" w:rsidP="00251ADB">
      <w:pPr>
        <w:pStyle w:val="BodyTextIndent"/>
        <w:tabs>
          <w:tab w:val="left" w:pos="708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11BE" w:rsidRPr="00775187" w:rsidRDefault="006E11BE" w:rsidP="00251ADB">
      <w:pPr>
        <w:pStyle w:val="BodyTextIndent"/>
        <w:tabs>
          <w:tab w:val="left" w:pos="708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11BE" w:rsidRPr="00775187" w:rsidRDefault="006E11BE" w:rsidP="00251ADB">
      <w:pPr>
        <w:pStyle w:val="BodyTextIndent"/>
        <w:tabs>
          <w:tab w:val="left" w:pos="708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11BE" w:rsidRPr="00775187" w:rsidRDefault="006E11BE" w:rsidP="00251ADB">
      <w:pPr>
        <w:pStyle w:val="BodyTextIndent"/>
        <w:tabs>
          <w:tab w:val="left" w:pos="708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11BE" w:rsidRPr="00775187" w:rsidRDefault="006E11BE" w:rsidP="00251ADB">
      <w:pPr>
        <w:pStyle w:val="BodyTextIndent"/>
        <w:tabs>
          <w:tab w:val="left" w:pos="708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11BE" w:rsidRPr="00775187" w:rsidRDefault="006E11BE" w:rsidP="00251ADB">
      <w:pPr>
        <w:pStyle w:val="BodyTextIndent"/>
        <w:tabs>
          <w:tab w:val="left" w:pos="708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11BE" w:rsidRPr="00775187" w:rsidRDefault="006E11BE" w:rsidP="00251ADB">
      <w:pPr>
        <w:pStyle w:val="BodyTextIndent"/>
        <w:tabs>
          <w:tab w:val="left" w:pos="708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11BE" w:rsidRPr="00775187" w:rsidRDefault="006E11BE" w:rsidP="00251ADB">
      <w:pPr>
        <w:pStyle w:val="BodyTextIndent"/>
        <w:tabs>
          <w:tab w:val="left" w:pos="708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11BE" w:rsidRPr="00775187" w:rsidRDefault="006E11BE" w:rsidP="00251ADB">
      <w:pPr>
        <w:pStyle w:val="BodyTextIndent"/>
        <w:tabs>
          <w:tab w:val="left" w:pos="708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11BE" w:rsidRPr="00775187" w:rsidRDefault="006E11BE" w:rsidP="00251ADB">
      <w:pPr>
        <w:pStyle w:val="BodyTextIndent"/>
        <w:tabs>
          <w:tab w:val="left" w:pos="708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11BE" w:rsidRPr="00775187" w:rsidRDefault="006E11BE" w:rsidP="00251ADB">
      <w:pPr>
        <w:pStyle w:val="BodyTextIndent"/>
        <w:tabs>
          <w:tab w:val="left" w:pos="708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11BE" w:rsidRDefault="006E11BE" w:rsidP="00251ADB">
      <w:pPr>
        <w:pStyle w:val="BodyTextIndent"/>
        <w:tabs>
          <w:tab w:val="left" w:pos="708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11BE" w:rsidRDefault="006E11BE" w:rsidP="00B82983">
      <w:pPr>
        <w:pStyle w:val="BodyTextIndent"/>
        <w:tabs>
          <w:tab w:val="left" w:pos="708"/>
        </w:tabs>
        <w:spacing w:after="0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 w:rsidRPr="00B8298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54E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90140A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AB54EE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90140A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6E11BE" w:rsidRDefault="006E11BE" w:rsidP="0064081A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до розпорядження</w:t>
      </w:r>
    </w:p>
    <w:p w:rsidR="006E11BE" w:rsidRPr="0022102D" w:rsidRDefault="006E11BE" w:rsidP="0064081A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_</w:t>
      </w:r>
      <w:r>
        <w:rPr>
          <w:rFonts w:ascii="Times New Roman" w:hAnsi="Times New Roman"/>
          <w:sz w:val="28"/>
          <w:szCs w:val="28"/>
          <w:u w:val="single"/>
          <w:lang w:val="en-US"/>
        </w:rPr>
        <w:t>14.04.2021</w:t>
      </w:r>
      <w:r>
        <w:rPr>
          <w:rFonts w:ascii="Times New Roman" w:hAnsi="Times New Roman"/>
          <w:sz w:val="28"/>
          <w:szCs w:val="28"/>
          <w:lang w:val="uk-UA"/>
        </w:rPr>
        <w:t xml:space="preserve">_№ </w:t>
      </w:r>
      <w:r w:rsidRPr="0022102D">
        <w:rPr>
          <w:rFonts w:ascii="Times New Roman" w:hAnsi="Times New Roman"/>
          <w:sz w:val="28"/>
          <w:szCs w:val="28"/>
          <w:u w:val="single"/>
          <w:lang w:val="en-US"/>
        </w:rPr>
        <w:t>102</w:t>
      </w:r>
    </w:p>
    <w:p w:rsidR="006E11BE" w:rsidRDefault="006E11BE" w:rsidP="0064081A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11BE" w:rsidRDefault="006E11BE" w:rsidP="0064081A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11BE" w:rsidRDefault="006E11BE" w:rsidP="0064081A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bookmarkStart w:id="8" w:name="_GoBack"/>
      <w:bookmarkEnd w:id="8"/>
    </w:p>
    <w:p w:rsidR="006E11BE" w:rsidRDefault="006E11BE" w:rsidP="0064081A">
      <w:pPr>
        <w:pStyle w:val="BodyTextIndent"/>
        <w:tabs>
          <w:tab w:val="left" w:pos="708"/>
        </w:tabs>
        <w:spacing w:after="0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ВЗАЄМОЗАМІНЮВАНІСТЬ</w:t>
      </w:r>
    </w:p>
    <w:p w:rsidR="006E11BE" w:rsidRPr="00132BD8" w:rsidRDefault="006E11BE" w:rsidP="0064081A">
      <w:pPr>
        <w:pStyle w:val="BodyTextIndent"/>
        <w:tabs>
          <w:tab w:val="left" w:pos="-3969"/>
        </w:tabs>
        <w:spacing w:after="0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заступників голови районної державної адміністрації</w:t>
      </w:r>
    </w:p>
    <w:p w:rsidR="006E11BE" w:rsidRPr="00132BD8" w:rsidRDefault="006E11BE" w:rsidP="0064081A">
      <w:pPr>
        <w:pStyle w:val="BodyTextIndent"/>
        <w:tabs>
          <w:tab w:val="left" w:pos="708"/>
        </w:tabs>
        <w:spacing w:after="0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E11BE" w:rsidRPr="00132BD8" w:rsidRDefault="006E11BE" w:rsidP="0064081A">
      <w:pPr>
        <w:pStyle w:val="BodyTextIndent"/>
        <w:tabs>
          <w:tab w:val="left" w:pos="-3828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11BE" w:rsidRPr="00132BD8" w:rsidRDefault="006E11BE" w:rsidP="0064081A">
      <w:pPr>
        <w:pStyle w:val="BodyTextIndent"/>
        <w:tabs>
          <w:tab w:val="left" w:pos="70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7"/>
        <w:gridCol w:w="4927"/>
      </w:tblGrid>
      <w:tr w:rsidR="006E11BE" w:rsidRPr="00923498" w:rsidTr="00E443DC">
        <w:tc>
          <w:tcPr>
            <w:tcW w:w="4927" w:type="dxa"/>
          </w:tcPr>
          <w:p w:rsidR="006E11BE" w:rsidRPr="00923498" w:rsidRDefault="006E11BE" w:rsidP="00E443DC">
            <w:pPr>
              <w:pStyle w:val="BodyTextIndent"/>
              <w:tabs>
                <w:tab w:val="left" w:pos="708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498">
              <w:rPr>
                <w:rFonts w:ascii="Times New Roman" w:hAnsi="Times New Roman"/>
                <w:sz w:val="28"/>
                <w:szCs w:val="28"/>
                <w:lang w:val="uk-UA"/>
              </w:rPr>
              <w:t>Перший заступник голови районної державної адміністрації</w:t>
            </w:r>
          </w:p>
          <w:p w:rsidR="006E11BE" w:rsidRPr="00923498" w:rsidRDefault="006E11BE" w:rsidP="00E443DC">
            <w:pPr>
              <w:pStyle w:val="BodyTextIndent"/>
              <w:tabs>
                <w:tab w:val="left" w:pos="708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498">
              <w:rPr>
                <w:rFonts w:ascii="Times New Roman" w:hAnsi="Times New Roman"/>
                <w:sz w:val="28"/>
                <w:szCs w:val="28"/>
                <w:lang w:val="uk-UA"/>
              </w:rPr>
              <w:t>МАТІЙ В.О.</w:t>
            </w:r>
          </w:p>
          <w:p w:rsidR="006E11BE" w:rsidRPr="00923498" w:rsidRDefault="006E11BE" w:rsidP="00E443DC">
            <w:pPr>
              <w:pStyle w:val="BodyTextIndent"/>
              <w:tabs>
                <w:tab w:val="left" w:pos="708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6E11BE" w:rsidRPr="00923498" w:rsidRDefault="006E11BE" w:rsidP="00E443DC">
            <w:pPr>
              <w:pStyle w:val="BodyTextIndent"/>
              <w:tabs>
                <w:tab w:val="left" w:pos="708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498">
              <w:rPr>
                <w:rFonts w:ascii="Times New Roman" w:hAnsi="Times New Roman"/>
                <w:sz w:val="28"/>
                <w:szCs w:val="28"/>
                <w:lang w:val="uk-UA"/>
              </w:rPr>
              <w:t>Заступник голови районної державної адміністрації</w:t>
            </w:r>
          </w:p>
          <w:p w:rsidR="006E11BE" w:rsidRPr="00923498" w:rsidRDefault="006E11BE" w:rsidP="00E443DC">
            <w:pPr>
              <w:pStyle w:val="BodyTextIndent"/>
              <w:tabs>
                <w:tab w:val="left" w:pos="708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498">
              <w:rPr>
                <w:rFonts w:ascii="Times New Roman" w:hAnsi="Times New Roman"/>
                <w:sz w:val="28"/>
                <w:szCs w:val="28"/>
                <w:lang w:val="uk-UA"/>
              </w:rPr>
              <w:t>ДАНИЧ Є.В.</w:t>
            </w:r>
          </w:p>
        </w:tc>
      </w:tr>
      <w:tr w:rsidR="006E11BE" w:rsidRPr="00923498" w:rsidTr="00E443DC">
        <w:tc>
          <w:tcPr>
            <w:tcW w:w="4927" w:type="dxa"/>
          </w:tcPr>
          <w:p w:rsidR="006E11BE" w:rsidRPr="00923498" w:rsidRDefault="006E11BE" w:rsidP="00E443DC">
            <w:pPr>
              <w:pStyle w:val="BodyTextIndent"/>
              <w:tabs>
                <w:tab w:val="left" w:pos="708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498">
              <w:rPr>
                <w:rFonts w:ascii="Times New Roman" w:hAnsi="Times New Roman"/>
                <w:sz w:val="28"/>
                <w:szCs w:val="28"/>
                <w:lang w:val="uk-UA"/>
              </w:rPr>
              <w:t>Заступник голови районної державної адміністрації</w:t>
            </w:r>
          </w:p>
          <w:p w:rsidR="006E11BE" w:rsidRPr="00923498" w:rsidRDefault="006E11BE" w:rsidP="00E443DC">
            <w:pPr>
              <w:pStyle w:val="BodyTextIndent"/>
              <w:tabs>
                <w:tab w:val="left" w:pos="708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МАРГІТИЧ І.В.</w:t>
            </w:r>
          </w:p>
        </w:tc>
        <w:tc>
          <w:tcPr>
            <w:tcW w:w="4927" w:type="dxa"/>
          </w:tcPr>
          <w:p w:rsidR="006E11BE" w:rsidRPr="00923498" w:rsidRDefault="006E11BE" w:rsidP="00E443DC">
            <w:pPr>
              <w:pStyle w:val="BodyTextIndent"/>
              <w:tabs>
                <w:tab w:val="left" w:pos="708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498">
              <w:rPr>
                <w:rFonts w:ascii="Times New Roman" w:hAnsi="Times New Roman"/>
                <w:sz w:val="28"/>
                <w:szCs w:val="28"/>
                <w:lang w:val="uk-UA"/>
              </w:rPr>
              <w:t>Заступник голови районної державної адміністрації</w:t>
            </w:r>
          </w:p>
          <w:p w:rsidR="006E11BE" w:rsidRDefault="006E11BE" w:rsidP="00E443DC">
            <w:pPr>
              <w:pStyle w:val="BodyTextIndent"/>
              <w:tabs>
                <w:tab w:val="left" w:pos="708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498">
              <w:rPr>
                <w:rFonts w:ascii="Times New Roman" w:hAnsi="Times New Roman"/>
                <w:sz w:val="28"/>
                <w:szCs w:val="28"/>
                <w:lang w:val="uk-UA"/>
              </w:rPr>
              <w:t>ДАНИЧ Є.В.</w:t>
            </w:r>
          </w:p>
          <w:p w:rsidR="006E11BE" w:rsidRPr="00923498" w:rsidRDefault="006E11BE" w:rsidP="00E443DC">
            <w:pPr>
              <w:pStyle w:val="BodyTextIndent"/>
              <w:tabs>
                <w:tab w:val="left" w:pos="708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E11BE" w:rsidRPr="00923498" w:rsidTr="00E443DC">
        <w:tc>
          <w:tcPr>
            <w:tcW w:w="4927" w:type="dxa"/>
          </w:tcPr>
          <w:p w:rsidR="006E11BE" w:rsidRPr="00923498" w:rsidRDefault="006E11BE" w:rsidP="00E443DC">
            <w:pPr>
              <w:pStyle w:val="BodyTextIndent"/>
              <w:tabs>
                <w:tab w:val="left" w:pos="708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498">
              <w:rPr>
                <w:rFonts w:ascii="Times New Roman" w:hAnsi="Times New Roman"/>
                <w:sz w:val="28"/>
                <w:szCs w:val="28"/>
                <w:lang w:val="uk-UA"/>
              </w:rPr>
              <w:t>Заступник голови районної державної адміністрації</w:t>
            </w:r>
          </w:p>
          <w:p w:rsidR="006E11BE" w:rsidRPr="00923498" w:rsidRDefault="006E11BE" w:rsidP="00E443DC">
            <w:pPr>
              <w:pStyle w:val="BodyTextIndent"/>
              <w:tabs>
                <w:tab w:val="left" w:pos="708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498">
              <w:rPr>
                <w:rFonts w:ascii="Times New Roman" w:hAnsi="Times New Roman"/>
                <w:sz w:val="28"/>
                <w:szCs w:val="28"/>
                <w:lang w:val="uk-UA"/>
              </w:rPr>
              <w:t>ДАНИЧ Є.В.</w:t>
            </w:r>
          </w:p>
        </w:tc>
        <w:tc>
          <w:tcPr>
            <w:tcW w:w="4927" w:type="dxa"/>
          </w:tcPr>
          <w:p w:rsidR="006E11BE" w:rsidRPr="00923498" w:rsidRDefault="006E11BE" w:rsidP="00E443DC">
            <w:pPr>
              <w:pStyle w:val="BodyTextIndent"/>
              <w:tabs>
                <w:tab w:val="left" w:pos="708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498">
              <w:rPr>
                <w:rFonts w:ascii="Times New Roman" w:hAnsi="Times New Roman"/>
                <w:sz w:val="28"/>
                <w:szCs w:val="28"/>
                <w:lang w:val="uk-UA"/>
              </w:rPr>
              <w:t>Перший заступник голови районної державної адміністрації</w:t>
            </w:r>
          </w:p>
          <w:p w:rsidR="006E11BE" w:rsidRPr="00923498" w:rsidRDefault="006E11BE" w:rsidP="00E443DC">
            <w:pPr>
              <w:pStyle w:val="BodyTextIndent"/>
              <w:tabs>
                <w:tab w:val="left" w:pos="708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498">
              <w:rPr>
                <w:rFonts w:ascii="Times New Roman" w:hAnsi="Times New Roman"/>
                <w:sz w:val="28"/>
                <w:szCs w:val="28"/>
                <w:lang w:val="uk-UA"/>
              </w:rPr>
              <w:t>МАТІЙ В.О.</w:t>
            </w:r>
          </w:p>
          <w:p w:rsidR="006E11BE" w:rsidRPr="00923498" w:rsidRDefault="006E11BE" w:rsidP="00E443DC">
            <w:pPr>
              <w:pStyle w:val="BodyTextIndent"/>
              <w:tabs>
                <w:tab w:val="left" w:pos="708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E11BE" w:rsidRDefault="006E11BE" w:rsidP="0064081A">
      <w:pPr>
        <w:pStyle w:val="BodyTextIndent"/>
        <w:tabs>
          <w:tab w:val="left" w:pos="708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11BE" w:rsidRDefault="006E11BE" w:rsidP="0064081A">
      <w:pPr>
        <w:pStyle w:val="BodyTextIndent"/>
        <w:tabs>
          <w:tab w:val="left" w:pos="708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E11BE" w:rsidRPr="00B82983" w:rsidRDefault="006E11BE" w:rsidP="0064081A">
      <w:pPr>
        <w:pStyle w:val="BodyTextIndent"/>
        <w:tabs>
          <w:tab w:val="left" w:pos="708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E11BE" w:rsidRPr="00EE0D66" w:rsidRDefault="006E11BE" w:rsidP="0064081A">
      <w:pPr>
        <w:pStyle w:val="BodyTextIndent"/>
        <w:tabs>
          <w:tab w:val="left" w:pos="708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0D66">
        <w:rPr>
          <w:rFonts w:ascii="Times New Roman" w:hAnsi="Times New Roman"/>
          <w:b/>
          <w:sz w:val="28"/>
          <w:szCs w:val="28"/>
          <w:lang w:val="uk-UA"/>
        </w:rPr>
        <w:t xml:space="preserve">Керівник апарату </w:t>
      </w:r>
    </w:p>
    <w:p w:rsidR="006E11BE" w:rsidRPr="00EE0D66" w:rsidRDefault="006E11BE" w:rsidP="0064081A">
      <w:pPr>
        <w:pStyle w:val="BodyTextIndent"/>
        <w:tabs>
          <w:tab w:val="left" w:pos="708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0D66">
        <w:rPr>
          <w:rFonts w:ascii="Times New Roman" w:hAnsi="Times New Roman"/>
          <w:b/>
          <w:sz w:val="28"/>
          <w:szCs w:val="28"/>
          <w:lang w:val="uk-UA"/>
        </w:rPr>
        <w:t>державної адміністрації                                                       Нелі ТЕРЛЕЦЬКА</w:t>
      </w:r>
    </w:p>
    <w:p w:rsidR="006E11BE" w:rsidRDefault="006E11BE" w:rsidP="00251ADB">
      <w:pPr>
        <w:pStyle w:val="BodyTextIndent"/>
        <w:tabs>
          <w:tab w:val="left" w:pos="708"/>
        </w:tabs>
        <w:spacing w:after="0"/>
        <w:ind w:left="0" w:firstLine="851"/>
        <w:jc w:val="both"/>
        <w:rPr>
          <w:lang w:val="uk-UA"/>
        </w:rPr>
      </w:pPr>
    </w:p>
    <w:p w:rsidR="006E11BE" w:rsidRDefault="006E11BE" w:rsidP="00251ADB">
      <w:pPr>
        <w:pStyle w:val="BodyTextIndent"/>
        <w:tabs>
          <w:tab w:val="left" w:pos="708"/>
        </w:tabs>
        <w:spacing w:after="0"/>
        <w:ind w:left="0" w:firstLine="851"/>
        <w:jc w:val="both"/>
        <w:rPr>
          <w:lang w:val="uk-UA"/>
        </w:rPr>
      </w:pPr>
    </w:p>
    <w:p w:rsidR="006E11BE" w:rsidRDefault="006E11BE" w:rsidP="00251ADB">
      <w:pPr>
        <w:pStyle w:val="BodyTextIndent"/>
        <w:tabs>
          <w:tab w:val="left" w:pos="708"/>
        </w:tabs>
        <w:spacing w:after="0"/>
        <w:ind w:left="0" w:firstLine="851"/>
        <w:jc w:val="both"/>
        <w:rPr>
          <w:lang w:val="uk-UA"/>
        </w:rPr>
      </w:pPr>
    </w:p>
    <w:sectPr w:rsidR="006E11BE" w:rsidSect="005F3AD4">
      <w:headerReference w:type="even" r:id="rId8"/>
      <w:headerReference w:type="default" r:id="rId9"/>
      <w:pgSz w:w="11906" w:h="16838"/>
      <w:pgMar w:top="1134" w:right="567" w:bottom="851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1BE" w:rsidRDefault="006E11BE">
      <w:r>
        <w:separator/>
      </w:r>
    </w:p>
  </w:endnote>
  <w:endnote w:type="continuationSeparator" w:id="0">
    <w:p w:rsidR="006E11BE" w:rsidRDefault="006E1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1BE" w:rsidRDefault="006E11BE">
      <w:r>
        <w:separator/>
      </w:r>
    </w:p>
  </w:footnote>
  <w:footnote w:type="continuationSeparator" w:id="0">
    <w:p w:rsidR="006E11BE" w:rsidRDefault="006E11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1BE" w:rsidRDefault="006E11BE" w:rsidP="005F3A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</w:p>
  <w:p w:rsidR="006E11BE" w:rsidRDefault="006E11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1BE" w:rsidRPr="005F3AD4" w:rsidRDefault="006E11BE" w:rsidP="005A5D69">
    <w:pPr>
      <w:pStyle w:val="Header"/>
      <w:framePr w:h="136" w:hRule="exact" w:wrap="around" w:vAnchor="text" w:hAnchor="margin" w:xAlign="center" w:y="1"/>
      <w:rPr>
        <w:rStyle w:val="PageNumber"/>
        <w:lang w:val="en-US"/>
      </w:rPr>
    </w:pPr>
    <w:r>
      <w:rPr>
        <w:rStyle w:val="PageNumber"/>
        <w:lang w:val="en-US"/>
      </w:rPr>
      <w:t xml:space="preserve"> </w:t>
    </w:r>
  </w:p>
  <w:p w:rsidR="006E11BE" w:rsidRPr="005F3AD4" w:rsidRDefault="006E11BE" w:rsidP="005A5D69">
    <w:pPr>
      <w:pStyle w:val="Header"/>
      <w:framePr w:h="136" w:hRule="exact" w:wrap="around" w:vAnchor="text" w:hAnchor="margin" w:xAlign="center" w:y="1"/>
      <w:rPr>
        <w:rStyle w:val="PageNumber"/>
        <w:lang w:val="en-US"/>
      </w:rPr>
    </w:pPr>
    <w:r>
      <w:rPr>
        <w:rStyle w:val="PageNumber"/>
        <w:lang w:val="en-US"/>
      </w:rPr>
      <w:t xml:space="preserve"> </w:t>
    </w:r>
  </w:p>
  <w:p w:rsidR="006E11BE" w:rsidRPr="0092475C" w:rsidRDefault="006E11BE" w:rsidP="005A5D69">
    <w:pPr>
      <w:pStyle w:val="Header"/>
      <w:framePr w:h="136" w:hRule="exact" w:wrap="around" w:vAnchor="text" w:hAnchor="margin" w:xAlign="center" w:y="1"/>
      <w:rPr>
        <w:rStyle w:val="PageNumber"/>
        <w:lang w:val="uk-UA"/>
      </w:rPr>
    </w:pPr>
    <w:r>
      <w:rPr>
        <w:rStyle w:val="PageNumber"/>
        <w:lang w:val="uk-UA"/>
      </w:rPr>
      <w:t xml:space="preserve"> </w:t>
    </w:r>
  </w:p>
  <w:p w:rsidR="006E11BE" w:rsidRPr="0092475C" w:rsidRDefault="006E11BE" w:rsidP="005A5D69">
    <w:pPr>
      <w:pStyle w:val="Header"/>
      <w:framePr w:h="136" w:hRule="exact" w:wrap="around" w:vAnchor="text" w:hAnchor="margin" w:xAlign="center" w:y="1"/>
      <w:rPr>
        <w:rStyle w:val="PageNumber"/>
        <w:lang w:val="uk-UA"/>
      </w:rPr>
    </w:pPr>
    <w:r>
      <w:rPr>
        <w:rStyle w:val="PageNumber"/>
        <w:lang w:val="uk-UA"/>
      </w:rPr>
      <w:t xml:space="preserve"> </w:t>
    </w:r>
  </w:p>
  <w:p w:rsidR="006E11BE" w:rsidRDefault="006E11B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EA7"/>
    <w:rsid w:val="000024D0"/>
    <w:rsid w:val="000050C9"/>
    <w:rsid w:val="000476F8"/>
    <w:rsid w:val="000713C6"/>
    <w:rsid w:val="00084A9A"/>
    <w:rsid w:val="00086BBB"/>
    <w:rsid w:val="000A5781"/>
    <w:rsid w:val="000B51BA"/>
    <w:rsid w:val="000D2EB5"/>
    <w:rsid w:val="000E247D"/>
    <w:rsid w:val="000F2B2C"/>
    <w:rsid w:val="00132BD8"/>
    <w:rsid w:val="00152DFD"/>
    <w:rsid w:val="00194489"/>
    <w:rsid w:val="001C48A5"/>
    <w:rsid w:val="001E4F7E"/>
    <w:rsid w:val="001F54E4"/>
    <w:rsid w:val="0020592F"/>
    <w:rsid w:val="0022102D"/>
    <w:rsid w:val="00251ADB"/>
    <w:rsid w:val="00257F2B"/>
    <w:rsid w:val="002731F3"/>
    <w:rsid w:val="00283C35"/>
    <w:rsid w:val="00285A5A"/>
    <w:rsid w:val="00290F0F"/>
    <w:rsid w:val="002B02BB"/>
    <w:rsid w:val="002B3989"/>
    <w:rsid w:val="002D1452"/>
    <w:rsid w:val="002D6336"/>
    <w:rsid w:val="0031496D"/>
    <w:rsid w:val="003247FB"/>
    <w:rsid w:val="00331570"/>
    <w:rsid w:val="003321E6"/>
    <w:rsid w:val="00333DDD"/>
    <w:rsid w:val="003A06F1"/>
    <w:rsid w:val="003C48E2"/>
    <w:rsid w:val="003C540C"/>
    <w:rsid w:val="003E641E"/>
    <w:rsid w:val="00404DA7"/>
    <w:rsid w:val="00425FA6"/>
    <w:rsid w:val="00450AB3"/>
    <w:rsid w:val="00456DC0"/>
    <w:rsid w:val="004A13F0"/>
    <w:rsid w:val="004B1F7E"/>
    <w:rsid w:val="004C7CB0"/>
    <w:rsid w:val="00572FD9"/>
    <w:rsid w:val="005A5D69"/>
    <w:rsid w:val="005B6BA5"/>
    <w:rsid w:val="005F30B5"/>
    <w:rsid w:val="005F3AD4"/>
    <w:rsid w:val="00604275"/>
    <w:rsid w:val="006322F2"/>
    <w:rsid w:val="0064081A"/>
    <w:rsid w:val="0065265B"/>
    <w:rsid w:val="00671E45"/>
    <w:rsid w:val="00683F99"/>
    <w:rsid w:val="006840B5"/>
    <w:rsid w:val="006B4288"/>
    <w:rsid w:val="006D15F7"/>
    <w:rsid w:val="006D4D1A"/>
    <w:rsid w:val="006E11BE"/>
    <w:rsid w:val="006F35F4"/>
    <w:rsid w:val="00702C77"/>
    <w:rsid w:val="00715043"/>
    <w:rsid w:val="00754177"/>
    <w:rsid w:val="00775187"/>
    <w:rsid w:val="007929A6"/>
    <w:rsid w:val="00795953"/>
    <w:rsid w:val="007A3BFF"/>
    <w:rsid w:val="007D63C7"/>
    <w:rsid w:val="007E4EA7"/>
    <w:rsid w:val="007F1D61"/>
    <w:rsid w:val="0080403F"/>
    <w:rsid w:val="00812F38"/>
    <w:rsid w:val="00817427"/>
    <w:rsid w:val="00841359"/>
    <w:rsid w:val="008704A1"/>
    <w:rsid w:val="0087143C"/>
    <w:rsid w:val="008B12E4"/>
    <w:rsid w:val="008C1207"/>
    <w:rsid w:val="0090140A"/>
    <w:rsid w:val="00923498"/>
    <w:rsid w:val="0092475C"/>
    <w:rsid w:val="00930443"/>
    <w:rsid w:val="00937951"/>
    <w:rsid w:val="009728BC"/>
    <w:rsid w:val="009B6B7D"/>
    <w:rsid w:val="009D2F0B"/>
    <w:rsid w:val="009D43B7"/>
    <w:rsid w:val="009E23EC"/>
    <w:rsid w:val="00A006E1"/>
    <w:rsid w:val="00A511DA"/>
    <w:rsid w:val="00A52683"/>
    <w:rsid w:val="00A751DD"/>
    <w:rsid w:val="00A87721"/>
    <w:rsid w:val="00AB54EE"/>
    <w:rsid w:val="00AC4423"/>
    <w:rsid w:val="00B00796"/>
    <w:rsid w:val="00B32E75"/>
    <w:rsid w:val="00B4542E"/>
    <w:rsid w:val="00B54787"/>
    <w:rsid w:val="00B55C85"/>
    <w:rsid w:val="00B82983"/>
    <w:rsid w:val="00B94E7A"/>
    <w:rsid w:val="00BA5651"/>
    <w:rsid w:val="00BD6BC5"/>
    <w:rsid w:val="00BE06D0"/>
    <w:rsid w:val="00BE7488"/>
    <w:rsid w:val="00BF1BEE"/>
    <w:rsid w:val="00C07179"/>
    <w:rsid w:val="00C23135"/>
    <w:rsid w:val="00C23C81"/>
    <w:rsid w:val="00C43043"/>
    <w:rsid w:val="00C65AE1"/>
    <w:rsid w:val="00C8357B"/>
    <w:rsid w:val="00C83B2F"/>
    <w:rsid w:val="00C83CE2"/>
    <w:rsid w:val="00CB29B4"/>
    <w:rsid w:val="00CC2844"/>
    <w:rsid w:val="00D83A14"/>
    <w:rsid w:val="00D87ACE"/>
    <w:rsid w:val="00D94D58"/>
    <w:rsid w:val="00DB7BBD"/>
    <w:rsid w:val="00E136CF"/>
    <w:rsid w:val="00E30077"/>
    <w:rsid w:val="00E31254"/>
    <w:rsid w:val="00E32A05"/>
    <w:rsid w:val="00E3494E"/>
    <w:rsid w:val="00E443DC"/>
    <w:rsid w:val="00E56669"/>
    <w:rsid w:val="00E5711D"/>
    <w:rsid w:val="00E65473"/>
    <w:rsid w:val="00EC6B96"/>
    <w:rsid w:val="00EE0D66"/>
    <w:rsid w:val="00F00283"/>
    <w:rsid w:val="00F6251A"/>
    <w:rsid w:val="00F73C78"/>
    <w:rsid w:val="00FA6F14"/>
    <w:rsid w:val="00FB4B96"/>
    <w:rsid w:val="00FB7FD5"/>
    <w:rsid w:val="00FC7997"/>
    <w:rsid w:val="00FE511C"/>
    <w:rsid w:val="00FF5B69"/>
    <w:rsid w:val="00FF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EA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4EA7"/>
    <w:pPr>
      <w:widowControl w:val="0"/>
      <w:autoSpaceDE w:val="0"/>
      <w:autoSpaceDN w:val="0"/>
      <w:adjustRightInd w:val="0"/>
      <w:outlineLvl w:val="0"/>
    </w:pPr>
    <w:rPr>
      <w:rFonts w:ascii="Arial CYR" w:eastAsia="Calibri" w:hAnsi="Arial CYR"/>
    </w:rPr>
  </w:style>
  <w:style w:type="paragraph" w:styleId="Heading2">
    <w:name w:val="heading 2"/>
    <w:basedOn w:val="Normal"/>
    <w:link w:val="Heading2Char"/>
    <w:uiPriority w:val="99"/>
    <w:qFormat/>
    <w:rsid w:val="00702C77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  <w:lang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4EA7"/>
    <w:pPr>
      <w:widowControl w:val="0"/>
      <w:autoSpaceDE w:val="0"/>
      <w:autoSpaceDN w:val="0"/>
      <w:adjustRightInd w:val="0"/>
      <w:outlineLvl w:val="2"/>
    </w:pPr>
    <w:rPr>
      <w:rFonts w:ascii="Arial CYR" w:eastAsia="Calibri" w:hAnsi="Arial CY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E4EA7"/>
    <w:pPr>
      <w:keepNext/>
      <w:keepLines/>
      <w:spacing w:before="200"/>
      <w:outlineLvl w:val="5"/>
    </w:pPr>
    <w:rPr>
      <w:rFonts w:ascii="Cambria" w:eastAsia="Calibri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4EA7"/>
    <w:rPr>
      <w:rFonts w:ascii="Arial CYR" w:hAnsi="Arial CYR" w:cs="Times New Roman"/>
      <w:sz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02C77"/>
    <w:rPr>
      <w:rFonts w:ascii="Times New Roman" w:hAnsi="Times New Roman" w:cs="Times New Roman"/>
      <w:b/>
      <w:sz w:val="36"/>
      <w:lang w:eastAsia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E4EA7"/>
    <w:rPr>
      <w:rFonts w:ascii="Arial CYR" w:hAnsi="Arial CYR" w:cs="Times New Roman"/>
      <w:sz w:val="24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E4EA7"/>
    <w:rPr>
      <w:rFonts w:ascii="Cambria" w:hAnsi="Cambria" w:cs="Times New Roman"/>
      <w:i/>
      <w:color w:val="243F60"/>
      <w:sz w:val="24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702C77"/>
    <w:pPr>
      <w:jc w:val="center"/>
    </w:pPr>
    <w:rPr>
      <w:rFonts w:eastAsia="Calibri"/>
    </w:rPr>
  </w:style>
  <w:style w:type="character" w:customStyle="1" w:styleId="TitleChar">
    <w:name w:val="Title Char"/>
    <w:basedOn w:val="DefaultParagraphFont"/>
    <w:link w:val="Title"/>
    <w:uiPriority w:val="99"/>
    <w:locked/>
    <w:rsid w:val="00702C77"/>
    <w:rPr>
      <w:rFonts w:ascii="Times New Roman" w:hAnsi="Times New Roman" w:cs="Times New Roman"/>
      <w:sz w:val="24"/>
      <w:lang w:eastAsia="ru-RU"/>
    </w:rPr>
  </w:style>
  <w:style w:type="paragraph" w:styleId="ListParagraph">
    <w:name w:val="List Paragraph"/>
    <w:basedOn w:val="Normal"/>
    <w:uiPriority w:val="99"/>
    <w:qFormat/>
    <w:rsid w:val="00702C77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7E4EA7"/>
    <w:pPr>
      <w:widowControl w:val="0"/>
      <w:autoSpaceDE w:val="0"/>
      <w:autoSpaceDN w:val="0"/>
      <w:adjustRightInd w:val="0"/>
      <w:spacing w:after="120"/>
      <w:ind w:left="283"/>
    </w:pPr>
    <w:rPr>
      <w:rFonts w:ascii="Arial CYR" w:eastAsia="Calibri" w:hAnsi="Arial CYR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E4EA7"/>
    <w:rPr>
      <w:rFonts w:ascii="Arial CYR" w:hAnsi="Arial CYR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7E4EA7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4EA7"/>
    <w:rPr>
      <w:rFonts w:ascii="Tahoma" w:hAnsi="Tahoma" w:cs="Times New Roman"/>
      <w:sz w:val="16"/>
      <w:lang w:val="ru-RU" w:eastAsia="ru-RU"/>
    </w:rPr>
  </w:style>
  <w:style w:type="character" w:styleId="Hyperlink">
    <w:name w:val="Hyperlink"/>
    <w:basedOn w:val="DefaultParagraphFont"/>
    <w:uiPriority w:val="99"/>
    <w:semiHidden/>
    <w:rsid w:val="007E4EA7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rsid w:val="007E4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E4EA7"/>
    <w:rPr>
      <w:rFonts w:ascii="Courier New" w:hAnsi="Courier New" w:cs="Times New Roman"/>
      <w:color w:val="000000"/>
      <w:sz w:val="21"/>
      <w:lang w:val="ru-RU" w:eastAsia="ru-RU"/>
    </w:rPr>
  </w:style>
  <w:style w:type="paragraph" w:styleId="NormalWeb">
    <w:name w:val="Normal (Web)"/>
    <w:basedOn w:val="Normal"/>
    <w:uiPriority w:val="99"/>
    <w:semiHidden/>
    <w:rsid w:val="007E4EA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7E4EA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E4EA7"/>
    <w:rPr>
      <w:rFonts w:ascii="Times New Roman" w:hAnsi="Times New Roman" w:cs="Times New Roman"/>
      <w:sz w:val="24"/>
      <w:lang w:eastAsia="ru-RU"/>
    </w:rPr>
  </w:style>
  <w:style w:type="character" w:styleId="PageNumber">
    <w:name w:val="page number"/>
    <w:basedOn w:val="DefaultParagraphFont"/>
    <w:uiPriority w:val="99"/>
    <w:rsid w:val="007E4EA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2475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63C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76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zakon2.rada.gov.ua/laws/show/230-2016-%D0%BF/paran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22</Pages>
  <Words>7442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BDRA8</dc:creator>
  <cp:keywords/>
  <dc:description/>
  <cp:lastModifiedBy>Admin</cp:lastModifiedBy>
  <cp:revision>14</cp:revision>
  <cp:lastPrinted>2021-04-15T13:26:00Z</cp:lastPrinted>
  <dcterms:created xsi:type="dcterms:W3CDTF">2021-04-13T14:31:00Z</dcterms:created>
  <dcterms:modified xsi:type="dcterms:W3CDTF">2021-04-16T08:05:00Z</dcterms:modified>
</cp:coreProperties>
</file>