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DC" w:rsidRDefault="00E75ADC" w:rsidP="009513C0">
      <w:pPr>
        <w:tabs>
          <w:tab w:val="left" w:pos="4962"/>
        </w:tabs>
        <w:spacing w:after="0" w:line="240" w:lineRule="auto"/>
        <w:jc w:val="center"/>
        <w:rPr>
          <w:noProof/>
          <w:szCs w:val="28"/>
          <w:lang w:val="uk-UA"/>
        </w:rPr>
      </w:pPr>
      <w:r w:rsidRPr="002823A7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7" o:title=""/>
          </v:shape>
        </w:pict>
      </w:r>
    </w:p>
    <w:p w:rsidR="00E75ADC" w:rsidRPr="00C65AE1" w:rsidRDefault="00E75ADC" w:rsidP="009513C0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75ADC" w:rsidRPr="009513C0" w:rsidRDefault="00E75ADC" w:rsidP="009513C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3C0"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 w:rsidRPr="009513C0">
        <w:rPr>
          <w:caps/>
          <w:sz w:val="28"/>
          <w:szCs w:val="28"/>
          <w:lang w:val="uk-UA"/>
        </w:rPr>
        <w:t xml:space="preserve"> </w:t>
      </w:r>
      <w:r w:rsidRPr="009513C0"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E75ADC" w:rsidRPr="002B02BB" w:rsidRDefault="00E75ADC" w:rsidP="009513C0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75ADC" w:rsidRPr="00BE7488" w:rsidRDefault="00E75ADC" w:rsidP="009513C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75ADC" w:rsidRPr="00C65AE1" w:rsidRDefault="00E75ADC" w:rsidP="009513C0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75ADC" w:rsidRPr="00C65AE1" w:rsidRDefault="00E75ADC" w:rsidP="009513C0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BE10F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30.</w:t>
      </w:r>
      <w:r w:rsidRPr="00BE10FA">
        <w:rPr>
          <w:rFonts w:ascii="Times New Roman CYR" w:hAnsi="Times New Roman CYR" w:cs="Times New Roman CYR"/>
          <w:sz w:val="28"/>
          <w:szCs w:val="28"/>
          <w:u w:val="single"/>
        </w:rPr>
        <w:t>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226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E75ADC" w:rsidRPr="009513C0" w:rsidRDefault="00E75ADC" w:rsidP="00165D6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5ADC" w:rsidRPr="00165D6F" w:rsidRDefault="00E75ADC" w:rsidP="009513C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5D6F">
        <w:rPr>
          <w:rFonts w:ascii="Times New Roman" w:hAnsi="Times New Roman"/>
          <w:b/>
          <w:bCs/>
          <w:sz w:val="28"/>
          <w:szCs w:val="28"/>
          <w:lang w:val="uk-UA"/>
        </w:rPr>
        <w:t>Про створення районної позаштатної постійно діючої</w:t>
      </w:r>
      <w:r w:rsidRPr="009513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65D6F">
        <w:rPr>
          <w:rFonts w:ascii="Times New Roman" w:hAnsi="Times New Roman"/>
          <w:b/>
          <w:bCs/>
          <w:sz w:val="28"/>
          <w:szCs w:val="28"/>
          <w:lang w:val="uk-UA"/>
        </w:rPr>
        <w:t>військово-лікарської</w:t>
      </w:r>
    </w:p>
    <w:p w:rsidR="00E75ADC" w:rsidRPr="009513C0" w:rsidRDefault="00E75ADC" w:rsidP="009513C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D6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комісії при Берегівському </w:t>
      </w:r>
      <w:r w:rsidRPr="009513C0">
        <w:rPr>
          <w:rFonts w:ascii="Times New Roman" w:hAnsi="Times New Roman"/>
          <w:b/>
          <w:sz w:val="28"/>
          <w:szCs w:val="28"/>
          <w:lang w:val="uk-UA"/>
        </w:rPr>
        <w:t>районному територіальному центру</w:t>
      </w:r>
    </w:p>
    <w:p w:rsidR="00E75ADC" w:rsidRPr="009513C0" w:rsidRDefault="00E75ADC" w:rsidP="009513C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13C0">
        <w:rPr>
          <w:rFonts w:ascii="Times New Roman" w:hAnsi="Times New Roman"/>
          <w:b/>
          <w:sz w:val="28"/>
          <w:szCs w:val="28"/>
          <w:lang w:val="uk-UA"/>
        </w:rPr>
        <w:t>комплектування та соціальної підтримки</w:t>
      </w:r>
    </w:p>
    <w:p w:rsidR="00E75ADC" w:rsidRPr="009513C0" w:rsidRDefault="00E75ADC" w:rsidP="009513C0">
      <w:pPr>
        <w:spacing w:after="0" w:line="240" w:lineRule="atLeast"/>
        <w:jc w:val="center"/>
        <w:rPr>
          <w:b/>
          <w:sz w:val="28"/>
          <w:szCs w:val="28"/>
        </w:rPr>
      </w:pPr>
    </w:p>
    <w:p w:rsidR="00E75ADC" w:rsidRPr="009513C0" w:rsidRDefault="00E75ADC" w:rsidP="007E5A24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5D6F">
        <w:rPr>
          <w:rFonts w:ascii="Times New Roman" w:hAnsi="Times New Roman"/>
          <w:sz w:val="28"/>
          <w:szCs w:val="28"/>
          <w:lang w:val="uk-UA"/>
        </w:rPr>
        <w:t>Відповідно до ст</w:t>
      </w:r>
      <w:r w:rsidRPr="007E5A24">
        <w:rPr>
          <w:rFonts w:ascii="Times New Roman" w:hAnsi="Times New Roman"/>
          <w:sz w:val="28"/>
          <w:szCs w:val="28"/>
          <w:lang w:val="uk-UA"/>
        </w:rPr>
        <w:t xml:space="preserve">атей 6, 27 і 39 Закону України „Про місцеві державні адміністрації”, </w:t>
      </w:r>
      <w:r w:rsidRPr="00165D6F">
        <w:rPr>
          <w:rFonts w:ascii="Times New Roman" w:hAnsi="Times New Roman"/>
          <w:sz w:val="28"/>
          <w:lang w:val="uk-UA"/>
        </w:rPr>
        <w:t>н</w:t>
      </w:r>
      <w:r w:rsidRPr="007E5A24">
        <w:rPr>
          <w:rFonts w:ascii="Times New Roman" w:hAnsi="Times New Roman"/>
          <w:sz w:val="28"/>
          <w:lang w:val="uk-UA"/>
        </w:rPr>
        <w:t>а підставі статті 17 постанови Кабінету Міністрів України від 21 березня 2002 року №</w:t>
      </w:r>
      <w:r w:rsidRPr="009513C0">
        <w:rPr>
          <w:rFonts w:ascii="Times New Roman" w:hAnsi="Times New Roman"/>
          <w:sz w:val="28"/>
        </w:rPr>
        <w:t xml:space="preserve"> </w:t>
      </w:r>
      <w:r w:rsidRPr="007E5A24">
        <w:rPr>
          <w:rFonts w:ascii="Times New Roman" w:hAnsi="Times New Roman"/>
          <w:sz w:val="28"/>
          <w:lang w:val="uk-UA"/>
        </w:rPr>
        <w:t xml:space="preserve">352 </w:t>
      </w:r>
      <w:r w:rsidRPr="009513C0">
        <w:rPr>
          <w:rFonts w:ascii="Times New Roman" w:hAnsi="Times New Roman"/>
          <w:sz w:val="28"/>
        </w:rPr>
        <w:t>„</w:t>
      </w:r>
      <w:r w:rsidRPr="007E5A24">
        <w:rPr>
          <w:rFonts w:ascii="Times New Roman" w:hAnsi="Times New Roman"/>
          <w:sz w:val="28"/>
          <w:lang w:val="uk-UA"/>
        </w:rPr>
        <w:t xml:space="preserve">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контрактом” </w:t>
      </w:r>
      <w:r w:rsidRPr="009513C0">
        <w:rPr>
          <w:rFonts w:ascii="Times New Roman" w:hAnsi="Times New Roman"/>
          <w:sz w:val="28"/>
        </w:rPr>
        <w:t>(</w:t>
      </w:r>
      <w:r w:rsidRPr="007E5A24">
        <w:rPr>
          <w:rFonts w:ascii="Times New Roman" w:hAnsi="Times New Roman"/>
          <w:sz w:val="28"/>
          <w:lang w:val="uk-UA"/>
        </w:rPr>
        <w:t>зі змінами</w:t>
      </w:r>
      <w:r w:rsidRPr="009513C0">
        <w:rPr>
          <w:rFonts w:ascii="Times New Roman" w:hAnsi="Times New Roman"/>
          <w:sz w:val="28"/>
        </w:rPr>
        <w:t>)</w:t>
      </w:r>
      <w:r w:rsidRPr="007E5A24">
        <w:rPr>
          <w:rFonts w:ascii="Times New Roman" w:hAnsi="Times New Roman"/>
          <w:sz w:val="28"/>
          <w:lang w:val="uk-UA"/>
        </w:rPr>
        <w:t>, розділу ІІ пунктів 2.2., 2.5, 2.12., 3.4, 4.4., 5.1.</w:t>
      </w:r>
      <w:r w:rsidRPr="009513C0">
        <w:rPr>
          <w:rFonts w:ascii="Times New Roman" w:hAnsi="Times New Roman"/>
          <w:sz w:val="28"/>
        </w:rPr>
        <w:t xml:space="preserve"> </w:t>
      </w:r>
      <w:r w:rsidRPr="007E5A24">
        <w:rPr>
          <w:rFonts w:ascii="Times New Roman" w:hAnsi="Times New Roman"/>
          <w:sz w:val="28"/>
          <w:lang w:val="uk-UA"/>
        </w:rPr>
        <w:t>наказу Міністра Оборони України від 14 серпня 2008 року №</w:t>
      </w:r>
      <w:r w:rsidRPr="009513C0">
        <w:rPr>
          <w:rFonts w:ascii="Times New Roman" w:hAnsi="Times New Roman"/>
          <w:sz w:val="28"/>
        </w:rPr>
        <w:t xml:space="preserve"> </w:t>
      </w:r>
      <w:r w:rsidRPr="007E5A24">
        <w:rPr>
          <w:rFonts w:ascii="Times New Roman" w:hAnsi="Times New Roman"/>
          <w:sz w:val="28"/>
          <w:lang w:val="uk-UA"/>
        </w:rPr>
        <w:t xml:space="preserve">402 </w:t>
      </w:r>
      <w:r w:rsidRPr="009513C0">
        <w:rPr>
          <w:rFonts w:ascii="Times New Roman" w:hAnsi="Times New Roman"/>
          <w:sz w:val="28"/>
        </w:rPr>
        <w:t>„</w:t>
      </w:r>
      <w:r w:rsidRPr="007E5A24">
        <w:rPr>
          <w:rFonts w:ascii="Times New Roman" w:hAnsi="Times New Roman"/>
          <w:sz w:val="28"/>
          <w:lang w:val="uk-UA"/>
        </w:rPr>
        <w:t>Про затвердження Положення про військово-лікарську експертизу в Збройних Силах України” (зареєстрованого в Міністерстві Юстиції України 17 листопада 2008 року за №</w:t>
      </w:r>
      <w:r w:rsidRPr="009513C0">
        <w:rPr>
          <w:rFonts w:ascii="Times New Roman" w:hAnsi="Times New Roman"/>
          <w:sz w:val="28"/>
        </w:rPr>
        <w:t xml:space="preserve"> </w:t>
      </w:r>
      <w:r w:rsidRPr="007E5A24">
        <w:rPr>
          <w:rFonts w:ascii="Times New Roman" w:hAnsi="Times New Roman"/>
          <w:sz w:val="28"/>
          <w:lang w:val="uk-UA"/>
        </w:rPr>
        <w:t>1109/15800)</w:t>
      </w:r>
      <w:r w:rsidRPr="007E5A24">
        <w:rPr>
          <w:rFonts w:ascii="Times New Roman" w:hAnsi="Times New Roman"/>
          <w:sz w:val="28"/>
          <w:szCs w:val="28"/>
          <w:lang w:val="uk-UA"/>
        </w:rPr>
        <w:t>:</w:t>
      </w:r>
    </w:p>
    <w:p w:rsidR="00E75ADC" w:rsidRPr="009513C0" w:rsidRDefault="00E75ADC" w:rsidP="007E5A24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ADC" w:rsidRPr="007E5A24" w:rsidRDefault="00E75ADC" w:rsidP="007E5A24">
      <w:pPr>
        <w:numPr>
          <w:ilvl w:val="0"/>
          <w:numId w:val="1"/>
        </w:numPr>
        <w:tabs>
          <w:tab w:val="clear" w:pos="1495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5A24">
        <w:rPr>
          <w:rFonts w:ascii="Times New Roman" w:hAnsi="Times New Roman"/>
          <w:sz w:val="28"/>
          <w:szCs w:val="28"/>
          <w:lang w:val="uk-UA"/>
        </w:rPr>
        <w:t>Утворити Берегівську районну позаштатну постійно діючу військово-ліка</w:t>
      </w:r>
      <w:r>
        <w:rPr>
          <w:rFonts w:ascii="Times New Roman" w:hAnsi="Times New Roman"/>
          <w:sz w:val="28"/>
          <w:szCs w:val="28"/>
          <w:lang w:val="uk-UA"/>
        </w:rPr>
        <w:t xml:space="preserve">рську комісію при Берегівському районному територіальному центру комплектування та соціальної підтримки </w:t>
      </w:r>
      <w:r w:rsidRPr="007E5A24"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додатком.</w:t>
      </w:r>
    </w:p>
    <w:p w:rsidR="00E75ADC" w:rsidRPr="0022706D" w:rsidRDefault="00E75ADC" w:rsidP="007E5A24">
      <w:pPr>
        <w:numPr>
          <w:ilvl w:val="0"/>
          <w:numId w:val="1"/>
        </w:numPr>
        <w:tabs>
          <w:tab w:val="clear" w:pos="1495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706D">
        <w:rPr>
          <w:rFonts w:ascii="Times New Roman" w:hAnsi="Times New Roman"/>
          <w:sz w:val="28"/>
          <w:szCs w:val="28"/>
          <w:lang w:val="uk-UA"/>
        </w:rPr>
        <w:t>Зоною відповідальності  Берегівської районної позаштатної постійно діючої військово-лікарської комісії визначити наступні територіальні громади:  Батівська ОТГ,  Великоберезька ОТГ,  Великобийганська ОТГ,  Косонська ОТГ,  Кам’янська ОТГ.</w:t>
      </w:r>
    </w:p>
    <w:p w:rsidR="00E75ADC" w:rsidRPr="009513C0" w:rsidRDefault="00E75ADC" w:rsidP="007E5A24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13C0">
        <w:rPr>
          <w:rFonts w:ascii="Times New Roman" w:hAnsi="Times New Roman"/>
          <w:sz w:val="28"/>
          <w:szCs w:val="28"/>
          <w:lang w:val="uk-UA"/>
        </w:rPr>
        <w:t xml:space="preserve">3. Медичне обстеження для </w:t>
      </w:r>
      <w:r w:rsidRPr="009513C0">
        <w:rPr>
          <w:rFonts w:ascii="Times New Roman" w:hAnsi="Times New Roman"/>
          <w:sz w:val="28"/>
          <w:lang w:val="uk-UA"/>
        </w:rPr>
        <w:t>визначення стану здоров’я та ступеня придатності до військової служби призовників (допризовників), військовозобов’язаних, кандидатів на навчання у вищих військових навчальних закладах, резервістів та громадян, які приймаються на військову службу за контрактом,</w:t>
      </w:r>
      <w:r w:rsidRPr="009513C0">
        <w:rPr>
          <w:rFonts w:ascii="Times New Roman" w:hAnsi="Times New Roman"/>
          <w:sz w:val="28"/>
          <w:szCs w:val="28"/>
          <w:lang w:val="uk-UA"/>
        </w:rPr>
        <w:t xml:space="preserve"> проводити на базі комунальних некомерційних підприємств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513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9513C0">
        <w:rPr>
          <w:rFonts w:ascii="Times New Roman" w:hAnsi="Times New Roman"/>
          <w:sz w:val="28"/>
          <w:szCs w:val="28"/>
          <w:lang w:val="uk-UA"/>
        </w:rPr>
        <w:t>Берегівська лікарня ім.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3C0">
        <w:rPr>
          <w:rFonts w:ascii="Times New Roman" w:hAnsi="Times New Roman"/>
          <w:sz w:val="28"/>
          <w:szCs w:val="28"/>
          <w:lang w:val="uk-UA"/>
        </w:rPr>
        <w:t>Бертолона Ліннера Берегівської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9513C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9513C0">
        <w:rPr>
          <w:rFonts w:ascii="Times New Roman" w:hAnsi="Times New Roman"/>
          <w:sz w:val="28"/>
          <w:szCs w:val="28"/>
          <w:lang w:val="uk-UA"/>
        </w:rPr>
        <w:t xml:space="preserve">Берегівський центр первинної медико-санітарної допомоги Берегівської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9513C0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Закарпатської області”,</w:t>
      </w:r>
      <w:r w:rsidRPr="009513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9513C0">
        <w:rPr>
          <w:rFonts w:ascii="Times New Roman" w:hAnsi="Times New Roman"/>
          <w:sz w:val="28"/>
          <w:szCs w:val="28"/>
          <w:lang w:val="uk-UA"/>
        </w:rPr>
        <w:t>Обласний заклад з надання психіатричної допомоги м.Берегова Закарпатської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9513C0">
        <w:rPr>
          <w:rFonts w:ascii="Times New Roman" w:hAnsi="Times New Roman"/>
          <w:sz w:val="28"/>
          <w:szCs w:val="28"/>
          <w:lang w:val="uk-UA"/>
        </w:rPr>
        <w:t>.</w:t>
      </w:r>
    </w:p>
    <w:p w:rsidR="00E75ADC" w:rsidRDefault="00E75ADC" w:rsidP="00C47BD6">
      <w:pPr>
        <w:tabs>
          <w:tab w:val="left" w:pos="993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7BD6">
        <w:rPr>
          <w:rFonts w:ascii="Times New Roman" w:hAnsi="Times New Roman"/>
          <w:sz w:val="28"/>
          <w:szCs w:val="28"/>
        </w:rPr>
        <w:t>4. Контроль за виконанням цього розпорядження залишаю за собою.</w:t>
      </w:r>
    </w:p>
    <w:p w:rsidR="00E75ADC" w:rsidRDefault="00E75ADC" w:rsidP="00C47BD6">
      <w:pPr>
        <w:tabs>
          <w:tab w:val="left" w:pos="993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ADC" w:rsidRDefault="00E75ADC" w:rsidP="00165D6F">
      <w:pPr>
        <w:pStyle w:val="Heading3"/>
        <w:rPr>
          <w:rFonts w:ascii="Times New Roman" w:hAnsi="Times New Roman" w:cs="Times New Roman"/>
          <w:sz w:val="28"/>
          <w:szCs w:val="28"/>
          <w:lang w:val="uk-UA"/>
        </w:rPr>
      </w:pPr>
      <w:r w:rsidRPr="00165D6F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державної адміністрації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165D6F">
        <w:rPr>
          <w:rFonts w:ascii="Times New Roman" w:hAnsi="Times New Roman" w:cs="Times New Roman"/>
          <w:sz w:val="28"/>
          <w:szCs w:val="28"/>
          <w:lang w:val="uk-UA"/>
        </w:rPr>
        <w:t>Ігор ВАНТЮХ</w:t>
      </w:r>
    </w:p>
    <w:p w:rsidR="00E75ADC" w:rsidRDefault="00E75ADC" w:rsidP="00165D6F">
      <w:pPr>
        <w:ind w:firstLine="708"/>
        <w:rPr>
          <w:rFonts w:ascii="Times New Roman" w:hAnsi="Times New Roman"/>
          <w:lang w:val="uk-UA"/>
        </w:rPr>
      </w:pPr>
    </w:p>
    <w:p w:rsidR="00E75ADC" w:rsidRDefault="00E75ADC" w:rsidP="007E5A24">
      <w:pPr>
        <w:spacing w:after="0" w:line="240" w:lineRule="atLeast"/>
        <w:ind w:left="6480" w:right="13"/>
        <w:rPr>
          <w:rFonts w:ascii="Times New Roman" w:hAnsi="Times New Roman"/>
          <w:sz w:val="28"/>
          <w:szCs w:val="28"/>
        </w:rPr>
        <w:sectPr w:rsidR="00E75ADC" w:rsidSect="003535B9">
          <w:headerReference w:type="even" r:id="rId8"/>
          <w:headerReference w:type="default" r:id="rId9"/>
          <w:pgSz w:w="11906" w:h="16838"/>
          <w:pgMar w:top="1134" w:right="567" w:bottom="902" w:left="1701" w:header="709" w:footer="709" w:gutter="0"/>
          <w:cols w:space="708"/>
          <w:docGrid w:linePitch="360"/>
        </w:sectPr>
      </w:pPr>
    </w:p>
    <w:p w:rsidR="00E75ADC" w:rsidRPr="007E5A24" w:rsidRDefault="00E75ADC" w:rsidP="007E5A24">
      <w:pPr>
        <w:spacing w:after="0" w:line="240" w:lineRule="atLeast"/>
        <w:ind w:left="6480" w:right="13"/>
        <w:rPr>
          <w:rFonts w:ascii="Times New Roman" w:hAnsi="Times New Roman"/>
          <w:sz w:val="28"/>
          <w:szCs w:val="28"/>
        </w:rPr>
      </w:pPr>
      <w:r w:rsidRPr="007E5A24">
        <w:rPr>
          <w:rFonts w:ascii="Times New Roman" w:hAnsi="Times New Roman"/>
          <w:sz w:val="28"/>
          <w:szCs w:val="28"/>
        </w:rPr>
        <w:t>Додаток</w:t>
      </w:r>
    </w:p>
    <w:p w:rsidR="00E75ADC" w:rsidRPr="007E5A24" w:rsidRDefault="00E75ADC" w:rsidP="007E5A24">
      <w:pPr>
        <w:spacing w:after="0" w:line="240" w:lineRule="atLeast"/>
        <w:ind w:left="6480" w:right="13"/>
        <w:rPr>
          <w:rFonts w:ascii="Times New Roman" w:hAnsi="Times New Roman"/>
          <w:sz w:val="28"/>
          <w:szCs w:val="28"/>
        </w:rPr>
      </w:pPr>
      <w:r w:rsidRPr="007E5A24">
        <w:rPr>
          <w:rFonts w:ascii="Times New Roman" w:hAnsi="Times New Roman"/>
          <w:sz w:val="28"/>
          <w:szCs w:val="28"/>
        </w:rPr>
        <w:t>до розпорядження</w:t>
      </w:r>
    </w:p>
    <w:p w:rsidR="00E75ADC" w:rsidRPr="007E5A24" w:rsidRDefault="00E75ADC" w:rsidP="007E5A24">
      <w:pPr>
        <w:spacing w:after="0" w:line="240" w:lineRule="atLeast"/>
        <w:ind w:left="6480" w:righ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</w:t>
      </w:r>
      <w:r w:rsidRPr="00BE10FA">
        <w:rPr>
          <w:rFonts w:ascii="Times New Roman" w:hAnsi="Times New Roman"/>
          <w:sz w:val="28"/>
          <w:szCs w:val="28"/>
          <w:u w:val="single"/>
        </w:rPr>
        <w:t>30.08.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2021</w:t>
      </w:r>
      <w:r w:rsidRPr="007E5A24">
        <w:rPr>
          <w:rFonts w:ascii="Times New Roman" w:hAnsi="Times New Roman"/>
          <w:sz w:val="28"/>
          <w:szCs w:val="28"/>
        </w:rPr>
        <w:t>_  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226</w:t>
      </w:r>
      <w:r w:rsidRPr="007E5A24">
        <w:rPr>
          <w:rFonts w:ascii="Times New Roman" w:hAnsi="Times New Roman"/>
          <w:sz w:val="28"/>
          <w:szCs w:val="28"/>
        </w:rPr>
        <w:t>_</w:t>
      </w:r>
    </w:p>
    <w:p w:rsidR="00E75ADC" w:rsidRPr="007E5A24" w:rsidRDefault="00E75ADC" w:rsidP="007E5A24">
      <w:pPr>
        <w:spacing w:after="0" w:line="240" w:lineRule="atLeast"/>
        <w:ind w:right="13"/>
        <w:jc w:val="center"/>
        <w:rPr>
          <w:rFonts w:ascii="Times New Roman" w:hAnsi="Times New Roman"/>
          <w:sz w:val="28"/>
          <w:szCs w:val="28"/>
        </w:rPr>
      </w:pPr>
    </w:p>
    <w:p w:rsidR="00E75ADC" w:rsidRPr="007E5A24" w:rsidRDefault="00E75ADC" w:rsidP="007E5A2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A24">
        <w:rPr>
          <w:rFonts w:ascii="Times New Roman" w:hAnsi="Times New Roman"/>
          <w:b/>
          <w:bCs/>
          <w:sz w:val="28"/>
          <w:szCs w:val="28"/>
        </w:rPr>
        <w:t>1.Основний склад:</w:t>
      </w:r>
    </w:p>
    <w:p w:rsidR="00E75ADC" w:rsidRPr="007E5A24" w:rsidRDefault="00E75ADC" w:rsidP="007E5A2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5ADC" w:rsidRPr="007E5A24" w:rsidRDefault="00E75ADC" w:rsidP="007E5A2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A24">
        <w:rPr>
          <w:rFonts w:ascii="Times New Roman" w:hAnsi="Times New Roman"/>
          <w:b/>
          <w:bCs/>
          <w:sz w:val="28"/>
          <w:szCs w:val="28"/>
        </w:rPr>
        <w:t>Голова комісії</w:t>
      </w:r>
    </w:p>
    <w:p w:rsidR="00E75ADC" w:rsidRPr="007E5A24" w:rsidRDefault="00E75ADC" w:rsidP="007E5A2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4" w:type="dxa"/>
        <w:tblLayout w:type="fixed"/>
        <w:tblLook w:val="00A0"/>
      </w:tblPr>
      <w:tblGrid>
        <w:gridCol w:w="3348"/>
        <w:gridCol w:w="6536"/>
      </w:tblGrid>
      <w:tr w:rsidR="00E75ADC" w:rsidRPr="00613D74" w:rsidTr="0086489C">
        <w:tc>
          <w:tcPr>
            <w:tcW w:w="3348" w:type="dxa"/>
          </w:tcPr>
          <w:p w:rsidR="00E75ADC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Паук 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Володимир Васильович</w:t>
            </w:r>
          </w:p>
          <w:p w:rsidR="00E75ADC" w:rsidRPr="00613D74" w:rsidRDefault="00E75ADC" w:rsidP="007E5A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лікар-дерматолог, завідувач кабінетом шкірно-венерологічних захворювань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    </w:t>
            </w:r>
          </w:p>
        </w:tc>
      </w:tr>
      <w:tr w:rsidR="00E75ADC" w:rsidRPr="00613D74" w:rsidTr="00251902">
        <w:tc>
          <w:tcPr>
            <w:tcW w:w="9884" w:type="dxa"/>
            <w:gridSpan w:val="2"/>
          </w:tcPr>
          <w:p w:rsidR="00E75ADC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75ADC" w:rsidRPr="00613D74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/>
                <w:bCs/>
                <w:sz w:val="28"/>
                <w:szCs w:val="28"/>
              </w:rPr>
              <w:t>Заступник голови комісії</w:t>
            </w:r>
          </w:p>
          <w:p w:rsidR="00E75ADC" w:rsidRPr="0086489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Кондрич 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Василь Васильович</w:t>
            </w:r>
          </w:p>
        </w:tc>
        <w:tc>
          <w:tcPr>
            <w:tcW w:w="6536" w:type="dxa"/>
          </w:tcPr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лікар-дерматолог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E75ADC" w:rsidRPr="00613D74" w:rsidTr="00535AB7">
        <w:tc>
          <w:tcPr>
            <w:tcW w:w="9884" w:type="dxa"/>
            <w:gridSpan w:val="2"/>
          </w:tcPr>
          <w:p w:rsidR="00E75ADC" w:rsidRDefault="00E75ADC" w:rsidP="00C43BE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75ADC" w:rsidRPr="00613D74" w:rsidRDefault="00E75ADC" w:rsidP="00C43BE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 комісії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Яловська 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Оксана Василівна</w:t>
            </w:r>
          </w:p>
        </w:tc>
        <w:tc>
          <w:tcPr>
            <w:tcW w:w="6536" w:type="dxa"/>
          </w:tcPr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сестра медична офтальмологічного кабінету поліклініки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E75ADC" w:rsidRPr="00613D74" w:rsidTr="00CB705A">
        <w:tc>
          <w:tcPr>
            <w:tcW w:w="9884" w:type="dxa"/>
            <w:gridSpan w:val="2"/>
          </w:tcPr>
          <w:p w:rsidR="00E75ADC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75ADC" w:rsidRPr="00613D74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Василенко </w:t>
            </w:r>
          </w:p>
          <w:p w:rsidR="00E75ADC" w:rsidRPr="00613D74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Федір Федорович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43BE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лікар-травматолог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Гелебан </w:t>
            </w:r>
          </w:p>
          <w:p w:rsidR="00E75ADC" w:rsidRPr="00613D74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Йолана Андріївна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лікар-педіатр дитячого відділення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 (за згодою)</w:t>
            </w:r>
          </w:p>
          <w:p w:rsidR="00E75ADC" w:rsidRPr="0086489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Ганькович </w:t>
            </w:r>
          </w:p>
          <w:p w:rsidR="00E75ADC" w:rsidRPr="00613D74" w:rsidRDefault="00E75ADC" w:rsidP="00C43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лікар-терапевт терапевтичного відділення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5ADC" w:rsidRPr="0086489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7968D3">
        <w:tc>
          <w:tcPr>
            <w:tcW w:w="9884" w:type="dxa"/>
            <w:gridSpan w:val="2"/>
          </w:tcPr>
          <w:p w:rsidR="00E75ADC" w:rsidRDefault="00E75ADC" w:rsidP="0086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75ADC" w:rsidRPr="00613D74" w:rsidRDefault="00E75ADC" w:rsidP="0086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Додої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Іштван Атілович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2B3F2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лікар-оториноларинголог комунального некомер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Іванчова Роксолана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C47BD6" w:rsidRDefault="00E75ADC" w:rsidP="002B3F2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B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лікар-психіатр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C47BD6">
              <w:rPr>
                <w:rFonts w:ascii="Times New Roman" w:hAnsi="Times New Roman"/>
                <w:sz w:val="28"/>
                <w:szCs w:val="28"/>
                <w:lang w:val="uk-UA"/>
              </w:rPr>
              <w:t>Обласного закладу з надання психіатричної допомоги м. Берегова Закарпатської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C47B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Казанчин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>Володимир Васильович</w:t>
            </w: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лікар-хірург хірургічного відділення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Паук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Володимир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асильович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лікар-дерматолог, завідувач кабінетом шкірно-венерологічних захворювань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   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Полішко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Жанна Олександрівна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2B3F2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лікар-стоматолог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Шинко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Людмила Василівна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2B3F2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лікар-офтальмолог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  </w:t>
            </w:r>
          </w:p>
          <w:p w:rsidR="00E75ADC" w:rsidRPr="00613D74" w:rsidRDefault="00E75ADC" w:rsidP="00282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Янчик 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Анатолій Михайлович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лікар-невропатолог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  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E75ADC" w:rsidRPr="00613D74" w:rsidTr="00980E63">
        <w:tc>
          <w:tcPr>
            <w:tcW w:w="9884" w:type="dxa"/>
            <w:gridSpan w:val="2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75ADC" w:rsidRPr="007E5A2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A24">
              <w:rPr>
                <w:rFonts w:ascii="Times New Roman" w:hAnsi="Times New Roman"/>
                <w:b/>
                <w:bCs/>
                <w:sz w:val="28"/>
                <w:szCs w:val="28"/>
              </w:rPr>
              <w:t>2.Резервний склад: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641F5F">
        <w:tc>
          <w:tcPr>
            <w:tcW w:w="9884" w:type="dxa"/>
            <w:gridSpan w:val="2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E5A24">
              <w:rPr>
                <w:rFonts w:ascii="Times New Roman" w:hAnsi="Times New Roman"/>
                <w:b/>
                <w:bCs/>
                <w:sz w:val="28"/>
                <w:szCs w:val="28"/>
              </w:rPr>
              <w:t>Голова комісії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Кондрич</w:t>
            </w:r>
          </w:p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Василь Васильович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лікар-дерматолог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75ADC" w:rsidRPr="0086489C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4C3DEC">
        <w:tc>
          <w:tcPr>
            <w:tcW w:w="9884" w:type="dxa"/>
            <w:gridSpan w:val="2"/>
          </w:tcPr>
          <w:p w:rsidR="00E75AD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48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  <w:p w:rsidR="00E75ADC" w:rsidRPr="0086489C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75ADC" w:rsidRPr="00613D74" w:rsidTr="004C3DEC">
        <w:tc>
          <w:tcPr>
            <w:tcW w:w="9884" w:type="dxa"/>
            <w:gridSpan w:val="2"/>
          </w:tcPr>
          <w:p w:rsidR="00E75ADC" w:rsidRPr="00613D74" w:rsidRDefault="00E75ADC" w:rsidP="002B3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/>
                <w:bCs/>
                <w:sz w:val="28"/>
                <w:szCs w:val="28"/>
              </w:rPr>
              <w:t>Заступник голови комісії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86489C">
            <w:pPr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Ганькович </w:t>
            </w:r>
          </w:p>
          <w:p w:rsidR="00E75ADC" w:rsidRPr="0086489C" w:rsidRDefault="00E75ADC" w:rsidP="0086489C">
            <w:pPr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Тетяна Михайлівна </w:t>
            </w:r>
          </w:p>
        </w:tc>
        <w:tc>
          <w:tcPr>
            <w:tcW w:w="6536" w:type="dxa"/>
          </w:tcPr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лікар-терапевт терапевтичного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 (за згодою)</w:t>
            </w:r>
          </w:p>
        </w:tc>
      </w:tr>
      <w:tr w:rsidR="00E75ADC" w:rsidRPr="00613D74" w:rsidTr="00630F15">
        <w:tc>
          <w:tcPr>
            <w:tcW w:w="9884" w:type="dxa"/>
            <w:gridSpan w:val="2"/>
          </w:tcPr>
          <w:p w:rsidR="00E75ADC" w:rsidRDefault="00E75ADC" w:rsidP="002B3F2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75ADC" w:rsidRDefault="00E75ADC" w:rsidP="002B3F2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 комісії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Терновцій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Тетяна Михайлівна</w:t>
            </w:r>
          </w:p>
        </w:tc>
        <w:tc>
          <w:tcPr>
            <w:tcW w:w="6536" w:type="dxa"/>
          </w:tcPr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сестра медична неврологічного кабінету поліклініки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” 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E75ADC" w:rsidRPr="00613D74" w:rsidTr="00F36075">
        <w:tc>
          <w:tcPr>
            <w:tcW w:w="9884" w:type="dxa"/>
            <w:gridSpan w:val="2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Ганькович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Тетяна Михайлівна </w:t>
            </w: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лікар-терапевт терапевтичного відділення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Довгенко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Ростислав Васильович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лікар-хірург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Дубляк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Юрій Юрійович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лікар-травматолог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Іванчов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Євген Євгенович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3C0">
              <w:rPr>
                <w:rFonts w:ascii="Times New Roman" w:hAnsi="Times New Roman"/>
                <w:sz w:val="28"/>
                <w:szCs w:val="28"/>
                <w:lang w:val="uk-UA"/>
              </w:rPr>
              <w:t>лікар-психіатр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некомерційного підприємства</w:t>
            </w:r>
            <w:r w:rsidRPr="009513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9513C0">
              <w:rPr>
                <w:rFonts w:ascii="Times New Roman" w:hAnsi="Times New Roman"/>
                <w:sz w:val="28"/>
                <w:szCs w:val="28"/>
                <w:lang w:val="uk-UA"/>
              </w:rPr>
              <w:t>Обласного закладу з надання психіатричної допомоги м. Берегова Закарпатської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9513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Ковач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Тетяна Олександрівна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лікар-невропатолог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</w:t>
            </w:r>
            <w:r w:rsidRPr="00613D7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Кондрич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Василь Васильович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лікар-дерматолог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DB037E">
        <w:tc>
          <w:tcPr>
            <w:tcW w:w="9884" w:type="dxa"/>
            <w:gridSpan w:val="2"/>
          </w:tcPr>
          <w:p w:rsidR="00E75ADC" w:rsidRDefault="00E75ADC" w:rsidP="0086489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75ADC" w:rsidRPr="0086489C" w:rsidRDefault="00E75ADC" w:rsidP="0086489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Марко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Людмила Леонідівна</w:t>
            </w:r>
          </w:p>
        </w:tc>
        <w:tc>
          <w:tcPr>
            <w:tcW w:w="6536" w:type="dxa"/>
          </w:tcPr>
          <w:p w:rsidR="00E75ADC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лікар-педіатр дитячого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 (за згодою)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Паук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Василь Васильович</w:t>
            </w:r>
          </w:p>
        </w:tc>
        <w:tc>
          <w:tcPr>
            <w:tcW w:w="6536" w:type="dxa"/>
          </w:tcPr>
          <w:p w:rsidR="00E75ADC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>лікар-оториноларинголог комунального неко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    </w:t>
            </w:r>
          </w:p>
          <w:p w:rsidR="00E75ADC" w:rsidRPr="0086489C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Шепелєв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>Олександр Георгійович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>лікар-стоматолог стоматологічного поліклі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нічного відділення комунального неко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   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 xml:space="preserve">Шинко </w:t>
            </w:r>
          </w:p>
          <w:p w:rsidR="00E75ADC" w:rsidRPr="00613D74" w:rsidRDefault="00E75ADC" w:rsidP="00CD57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D74">
              <w:rPr>
                <w:rFonts w:ascii="Times New Roman" w:hAnsi="Times New Roman"/>
                <w:bCs/>
                <w:sz w:val="28"/>
                <w:szCs w:val="28"/>
              </w:rPr>
              <w:t>Людмила Василівна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CD57E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74">
              <w:rPr>
                <w:rFonts w:ascii="Times New Roman" w:hAnsi="Times New Roman"/>
                <w:sz w:val="28"/>
                <w:szCs w:val="28"/>
              </w:rPr>
              <w:t xml:space="preserve">лікар-офтальмолог комунального некомерційного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>Берегівська лікарня ім. Бертолона Ліннера Берегівської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13D74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DC" w:rsidRPr="00613D74" w:rsidTr="0086489C">
        <w:tc>
          <w:tcPr>
            <w:tcW w:w="3348" w:type="dxa"/>
          </w:tcPr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6" w:type="dxa"/>
          </w:tcPr>
          <w:p w:rsidR="00E75ADC" w:rsidRPr="00613D74" w:rsidRDefault="00E75ADC" w:rsidP="007E5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ADC" w:rsidRDefault="00E75ADC" w:rsidP="007E5A24">
      <w:pPr>
        <w:rPr>
          <w:lang w:val="uk-UA"/>
        </w:rPr>
      </w:pPr>
    </w:p>
    <w:p w:rsidR="00E75ADC" w:rsidRDefault="00E75ADC" w:rsidP="003535B9">
      <w:pPr>
        <w:spacing w:after="0" w:line="240" w:lineRule="auto"/>
        <w:rPr>
          <w:lang w:val="uk-UA"/>
        </w:rPr>
      </w:pPr>
    </w:p>
    <w:p w:rsidR="00E75ADC" w:rsidRPr="003535B9" w:rsidRDefault="00E75ADC" w:rsidP="003535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35B9">
        <w:rPr>
          <w:rFonts w:ascii="Times New Roman" w:hAnsi="Times New Roman"/>
          <w:b/>
          <w:sz w:val="28"/>
          <w:szCs w:val="28"/>
          <w:lang w:val="uk-UA"/>
        </w:rPr>
        <w:t>Заступник керівника апарату –</w:t>
      </w:r>
    </w:p>
    <w:p w:rsidR="00E75ADC" w:rsidRDefault="00E75ADC" w:rsidP="003535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3535B9">
        <w:rPr>
          <w:rFonts w:ascii="Times New Roman" w:hAnsi="Times New Roman"/>
          <w:b/>
          <w:sz w:val="28"/>
          <w:szCs w:val="28"/>
          <w:lang w:val="uk-UA"/>
        </w:rPr>
        <w:t xml:space="preserve">ачальник відділу управління </w:t>
      </w:r>
    </w:p>
    <w:p w:rsidR="00E75ADC" w:rsidRDefault="00E75ADC" w:rsidP="003535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35B9">
        <w:rPr>
          <w:rFonts w:ascii="Times New Roman" w:hAnsi="Times New Roman"/>
          <w:b/>
          <w:sz w:val="28"/>
          <w:szCs w:val="28"/>
          <w:lang w:val="uk-UA"/>
        </w:rPr>
        <w:t xml:space="preserve">персоналом та організаційної </w:t>
      </w:r>
    </w:p>
    <w:p w:rsidR="00E75ADC" w:rsidRDefault="00E75ADC" w:rsidP="003535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35B9">
        <w:rPr>
          <w:rFonts w:ascii="Times New Roman" w:hAnsi="Times New Roman"/>
          <w:b/>
          <w:sz w:val="28"/>
          <w:szCs w:val="28"/>
          <w:lang w:val="uk-UA"/>
        </w:rPr>
        <w:t>роботи апарату державної</w:t>
      </w:r>
    </w:p>
    <w:p w:rsidR="00E75ADC" w:rsidRPr="003535B9" w:rsidRDefault="00E75ADC" w:rsidP="003535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35B9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 w:rsidRPr="003535B9">
        <w:rPr>
          <w:rFonts w:ascii="Times New Roman" w:hAnsi="Times New Roman"/>
          <w:b/>
          <w:sz w:val="28"/>
          <w:szCs w:val="28"/>
          <w:lang w:val="uk-UA"/>
        </w:rPr>
        <w:t>Тетяна СЕНЬКО</w:t>
      </w:r>
    </w:p>
    <w:p w:rsidR="00E75ADC" w:rsidRPr="005D69E5" w:rsidRDefault="00E75ADC" w:rsidP="007E5A24">
      <w:pPr>
        <w:jc w:val="both"/>
      </w:pPr>
    </w:p>
    <w:p w:rsidR="00E75ADC" w:rsidRPr="005D69E5" w:rsidRDefault="00E75ADC" w:rsidP="007E5A24"/>
    <w:p w:rsidR="00E75ADC" w:rsidRDefault="00E75ADC" w:rsidP="007E5A24">
      <w:pPr>
        <w:ind w:right="13"/>
        <w:jc w:val="center"/>
        <w:sectPr w:rsidR="00E75ADC" w:rsidSect="00C43B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5ADC" w:rsidRPr="000937B9" w:rsidRDefault="00E75ADC" w:rsidP="007E5A24">
      <w:pPr>
        <w:ind w:right="13"/>
        <w:jc w:val="center"/>
      </w:pPr>
    </w:p>
    <w:p w:rsidR="00E75ADC" w:rsidRPr="00165D6F" w:rsidRDefault="00E75ADC" w:rsidP="00165D6F">
      <w:pPr>
        <w:ind w:firstLine="708"/>
        <w:rPr>
          <w:rFonts w:ascii="Times New Roman" w:hAnsi="Times New Roman"/>
          <w:lang w:val="uk-UA"/>
        </w:rPr>
      </w:pPr>
    </w:p>
    <w:sectPr w:rsidR="00E75ADC" w:rsidRPr="00165D6F" w:rsidSect="003535B9"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DC" w:rsidRDefault="00E75ADC" w:rsidP="00C66742">
      <w:pPr>
        <w:spacing w:after="0" w:line="240" w:lineRule="auto"/>
      </w:pPr>
      <w:r>
        <w:separator/>
      </w:r>
    </w:p>
  </w:endnote>
  <w:endnote w:type="continuationSeparator" w:id="0">
    <w:p w:rsidR="00E75ADC" w:rsidRDefault="00E75ADC" w:rsidP="00C6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DC" w:rsidRDefault="00E75ADC" w:rsidP="00C66742">
      <w:pPr>
        <w:spacing w:after="0" w:line="240" w:lineRule="auto"/>
      </w:pPr>
      <w:r>
        <w:separator/>
      </w:r>
    </w:p>
  </w:footnote>
  <w:footnote w:type="continuationSeparator" w:id="0">
    <w:p w:rsidR="00E75ADC" w:rsidRDefault="00E75ADC" w:rsidP="00C6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C" w:rsidRDefault="00E75ADC" w:rsidP="004B2C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DC" w:rsidRDefault="00E75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C" w:rsidRDefault="00E75ADC" w:rsidP="009904D7">
    <w:pPr>
      <w:pStyle w:val="Header"/>
      <w:jc w:val="center"/>
    </w:pPr>
  </w:p>
  <w:p w:rsidR="00E75ADC" w:rsidRPr="004B2CE8" w:rsidRDefault="00E75ADC" w:rsidP="009904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955"/>
    <w:multiLevelType w:val="hybridMultilevel"/>
    <w:tmpl w:val="50A2D5BE"/>
    <w:lvl w:ilvl="0" w:tplc="C3C8612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6F"/>
    <w:rsid w:val="00001304"/>
    <w:rsid w:val="000937B9"/>
    <w:rsid w:val="00165D6F"/>
    <w:rsid w:val="0022706D"/>
    <w:rsid w:val="00251902"/>
    <w:rsid w:val="0028219E"/>
    <w:rsid w:val="002823A7"/>
    <w:rsid w:val="002A7A6A"/>
    <w:rsid w:val="002B02BB"/>
    <w:rsid w:val="002B3F27"/>
    <w:rsid w:val="003535B9"/>
    <w:rsid w:val="00372EAC"/>
    <w:rsid w:val="004B2CE8"/>
    <w:rsid w:val="004C3DEC"/>
    <w:rsid w:val="00535AB7"/>
    <w:rsid w:val="00556016"/>
    <w:rsid w:val="005D69E5"/>
    <w:rsid w:val="00604D04"/>
    <w:rsid w:val="00613D74"/>
    <w:rsid w:val="00630F15"/>
    <w:rsid w:val="00641F5F"/>
    <w:rsid w:val="006F6F2D"/>
    <w:rsid w:val="007641B5"/>
    <w:rsid w:val="007968D3"/>
    <w:rsid w:val="007E5A24"/>
    <w:rsid w:val="0086489C"/>
    <w:rsid w:val="008F6920"/>
    <w:rsid w:val="009513C0"/>
    <w:rsid w:val="00980E63"/>
    <w:rsid w:val="009904D7"/>
    <w:rsid w:val="00A2087D"/>
    <w:rsid w:val="00BB256C"/>
    <w:rsid w:val="00BE10FA"/>
    <w:rsid w:val="00BE7488"/>
    <w:rsid w:val="00C10ECA"/>
    <w:rsid w:val="00C43BE9"/>
    <w:rsid w:val="00C47BD6"/>
    <w:rsid w:val="00C5456F"/>
    <w:rsid w:val="00C65AE1"/>
    <w:rsid w:val="00C66742"/>
    <w:rsid w:val="00CA70FA"/>
    <w:rsid w:val="00CB705A"/>
    <w:rsid w:val="00CD57E0"/>
    <w:rsid w:val="00DB037E"/>
    <w:rsid w:val="00DD5928"/>
    <w:rsid w:val="00E75ADC"/>
    <w:rsid w:val="00E76AAE"/>
    <w:rsid w:val="00EE7B93"/>
    <w:rsid w:val="00F3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4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65D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5D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5D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D6F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5D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5D6F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16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3B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1118</Words>
  <Characters>6374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2021-08-31T07:26:00Z</cp:lastPrinted>
  <dcterms:created xsi:type="dcterms:W3CDTF">2021-08-31T07:18:00Z</dcterms:created>
  <dcterms:modified xsi:type="dcterms:W3CDTF">2021-09-03T08:06:00Z</dcterms:modified>
</cp:coreProperties>
</file>